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bookmarkStart w:id="0" w:name="_Hlk167014555"/>
      <w:bookmarkEnd w:id="0"/>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72D21624"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7503"/>
        <w:gridCol w:w="10"/>
      </w:tblGrid>
      <w:tr w:rsidR="00E37077" w:rsidRPr="00C95FB7" w14:paraId="3BAAFFE7" w14:textId="77777777" w:rsidTr="004B463F">
        <w:trPr>
          <w:gridAfter w:val="1"/>
          <w:wAfter w:w="10" w:type="dxa"/>
          <w:trHeight w:val="234"/>
        </w:trPr>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shd w:val="clear" w:color="auto" w:fill="auto"/>
            <w:vAlign w:val="center"/>
          </w:tcPr>
          <w:p w14:paraId="693BF175" w14:textId="155D4916" w:rsidR="00E37077" w:rsidRPr="00C95FB7" w:rsidRDefault="00B34260" w:rsidP="00DD58AA">
            <w:pPr>
              <w:rPr>
                <w:rFonts w:ascii="Aptos" w:hAnsi="Aptos" w:cs="Arial"/>
                <w:sz w:val="20"/>
              </w:rPr>
            </w:pPr>
            <w:r w:rsidRPr="00196BE7">
              <w:rPr>
                <w:rFonts w:ascii="Aptos" w:hAnsi="Aptos" w:cs="Arial"/>
                <w:bCs/>
                <w:sz w:val="20"/>
              </w:rPr>
              <w:t xml:space="preserve">Create a new family, </w:t>
            </w:r>
            <w:r>
              <w:rPr>
                <w:rFonts w:ascii="Aptos" w:hAnsi="Aptos" w:cs="Arial"/>
                <w:bCs/>
                <w:i/>
                <w:iCs/>
                <w:sz w:val="20"/>
              </w:rPr>
              <w:t>Vandenende</w:t>
            </w:r>
            <w:r w:rsidRPr="00196BE7">
              <w:rPr>
                <w:rFonts w:ascii="Aptos" w:hAnsi="Aptos" w:cs="Arial"/>
                <w:bCs/>
                <w:i/>
                <w:iCs/>
                <w:sz w:val="20"/>
              </w:rPr>
              <w:t>viridae</w:t>
            </w:r>
            <w:r w:rsidRPr="00196BE7">
              <w:rPr>
                <w:rFonts w:ascii="Aptos" w:hAnsi="Aptos" w:cs="Arial"/>
                <w:bCs/>
                <w:sz w:val="20"/>
              </w:rPr>
              <w:t>, for a group of</w:t>
            </w:r>
            <w:r>
              <w:rPr>
                <w:rFonts w:ascii="Aptos" w:hAnsi="Aptos" w:cs="Arial"/>
                <w:bCs/>
                <w:sz w:val="20"/>
              </w:rPr>
              <w:t xml:space="preserve"> lytic</w:t>
            </w:r>
            <w:r w:rsidRPr="00196BE7">
              <w:rPr>
                <w:rFonts w:ascii="Aptos" w:hAnsi="Aptos" w:cs="Arial"/>
                <w:bCs/>
                <w:sz w:val="20"/>
              </w:rPr>
              <w:t xml:space="preserve"> </w:t>
            </w:r>
            <w:r>
              <w:rPr>
                <w:rFonts w:ascii="Aptos" w:hAnsi="Aptos" w:cs="Arial"/>
                <w:bCs/>
                <w:i/>
                <w:iCs/>
                <w:sz w:val="20"/>
              </w:rPr>
              <w:t xml:space="preserve">Pseudomonas </w:t>
            </w:r>
            <w:r w:rsidRPr="00196BE7">
              <w:rPr>
                <w:rFonts w:ascii="Aptos" w:hAnsi="Aptos" w:cs="Arial"/>
                <w:bCs/>
                <w:sz w:val="20"/>
              </w:rPr>
              <w:t xml:space="preserve">phages (Class: </w:t>
            </w:r>
            <w:r w:rsidRPr="00B34260">
              <w:rPr>
                <w:rFonts w:ascii="Aptos" w:hAnsi="Aptos" w:cs="Arial"/>
                <w:bCs/>
                <w:i/>
                <w:iCs/>
                <w:sz w:val="20"/>
              </w:rPr>
              <w:t>Caudoviric</w:t>
            </w:r>
            <w:r>
              <w:rPr>
                <w:rFonts w:ascii="Aptos" w:hAnsi="Aptos" w:cs="Arial"/>
                <w:bCs/>
                <w:i/>
                <w:iCs/>
                <w:sz w:val="20"/>
              </w:rPr>
              <w:t>e</w:t>
            </w:r>
            <w:r w:rsidRPr="00B34260">
              <w:rPr>
                <w:rFonts w:ascii="Aptos" w:hAnsi="Aptos" w:cs="Arial"/>
                <w:bCs/>
                <w:i/>
                <w:iCs/>
                <w:sz w:val="20"/>
              </w:rPr>
              <w:t>tes</w:t>
            </w:r>
            <w:r w:rsidRPr="00196BE7">
              <w:rPr>
                <w:rFonts w:ascii="Aptos" w:hAnsi="Aptos" w:cs="Arial"/>
                <w:bCs/>
                <w:sz w:val="20"/>
              </w:rPr>
              <w:t>)</w:t>
            </w:r>
          </w:p>
        </w:tc>
      </w:tr>
      <w:tr w:rsidR="00E37077" w:rsidRPr="00C95FB7" w14:paraId="6479468A" w14:textId="77777777" w:rsidTr="00867744">
        <w:trPr>
          <w:trHeight w:val="197"/>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513" w:type="dxa"/>
            <w:gridSpan w:val="2"/>
            <w:shd w:val="clear" w:color="auto" w:fill="auto"/>
          </w:tcPr>
          <w:p w14:paraId="3A9C1428" w14:textId="0D28C851" w:rsidR="00E37077" w:rsidRPr="00AD5A3A" w:rsidRDefault="00867744" w:rsidP="00DD58AA">
            <w:pPr>
              <w:pStyle w:val="BodyTextIndent"/>
              <w:ind w:left="0" w:firstLine="0"/>
              <w:rPr>
                <w:rFonts w:ascii="Aptos" w:hAnsi="Aptos" w:cs="Arial"/>
                <w:bCs/>
                <w:i/>
                <w:sz w:val="20"/>
              </w:rPr>
            </w:pPr>
            <w:r w:rsidRPr="00867744">
              <w:rPr>
                <w:rFonts w:ascii="Aptos" w:hAnsi="Aptos" w:cs="Arial"/>
                <w:bCs/>
                <w:iCs/>
                <w:sz w:val="20"/>
              </w:rPr>
              <w:t>2024.037B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4"/>
        <w:gridCol w:w="3258"/>
        <w:gridCol w:w="2859"/>
        <w:gridCol w:w="1582"/>
      </w:tblGrid>
      <w:tr w:rsidR="009703AF" w14:paraId="46D8D295" w14:textId="4B68158E" w:rsidTr="00704681">
        <w:trPr>
          <w:trHeight w:val="173"/>
        </w:trPr>
        <w:tc>
          <w:tcPr>
            <w:tcW w:w="9323" w:type="dxa"/>
            <w:gridSpan w:val="4"/>
            <w:shd w:val="clear" w:color="auto" w:fill="F2F2F2" w:themeFill="background1" w:themeFillShade="F2"/>
          </w:tcPr>
          <w:p w14:paraId="730FC69E" w14:textId="7C3C480A"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511169">
        <w:trPr>
          <w:trHeight w:val="411"/>
        </w:trPr>
        <w:tc>
          <w:tcPr>
            <w:tcW w:w="1655" w:type="dxa"/>
            <w:shd w:val="clear" w:color="auto" w:fill="F2F2F2" w:themeFill="background1" w:themeFillShade="F2"/>
          </w:tcPr>
          <w:p w14:paraId="52C384EB" w14:textId="3DC1CE84"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350" w:type="dxa"/>
            <w:shd w:val="clear" w:color="auto" w:fill="F2F2F2" w:themeFill="background1" w:themeFillShade="F2"/>
          </w:tcPr>
          <w:p w14:paraId="31CF02AA" w14:textId="18074B35"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735" w:type="dxa"/>
            <w:shd w:val="clear" w:color="auto" w:fill="F2F2F2" w:themeFill="background1" w:themeFillShade="F2"/>
          </w:tcPr>
          <w:p w14:paraId="6DA5FEAF" w14:textId="30119220"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2328F9DD"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1EC2C947" w14:textId="08659965" w:rsidTr="00511169">
        <w:tc>
          <w:tcPr>
            <w:tcW w:w="1655" w:type="dxa"/>
            <w:vAlign w:val="center"/>
          </w:tcPr>
          <w:p w14:paraId="48A3936E" w14:textId="615759A0" w:rsidR="009703AF" w:rsidRPr="00867744" w:rsidRDefault="004B463F" w:rsidP="009A3B4A">
            <w:pPr>
              <w:rPr>
                <w:rFonts w:ascii="Aptos" w:hAnsi="Aptos" w:cs="Arial"/>
                <w:bCs/>
                <w:sz w:val="20"/>
                <w:szCs w:val="20"/>
              </w:rPr>
            </w:pPr>
            <w:r w:rsidRPr="00867744">
              <w:rPr>
                <w:rFonts w:ascii="Aptos" w:hAnsi="Aptos" w:cs="Arial"/>
                <w:bCs/>
                <w:sz w:val="20"/>
                <w:szCs w:val="20"/>
              </w:rPr>
              <w:t>Moraru C</w:t>
            </w:r>
          </w:p>
        </w:tc>
        <w:tc>
          <w:tcPr>
            <w:tcW w:w="3350" w:type="dxa"/>
            <w:vAlign w:val="center"/>
          </w:tcPr>
          <w:p w14:paraId="465BAECA" w14:textId="4E1FECAF" w:rsidR="009703AF" w:rsidRPr="00867744" w:rsidRDefault="004B463F" w:rsidP="009A3B4A">
            <w:pPr>
              <w:rPr>
                <w:rFonts w:ascii="Aptos" w:hAnsi="Aptos" w:cs="Arial"/>
                <w:bCs/>
                <w:sz w:val="20"/>
                <w:szCs w:val="20"/>
              </w:rPr>
            </w:pPr>
            <w:r w:rsidRPr="00867744">
              <w:rPr>
                <w:rFonts w:ascii="Aptos" w:hAnsi="Aptos" w:cs="Arial"/>
                <w:bCs/>
                <w:sz w:val="20"/>
                <w:szCs w:val="20"/>
              </w:rPr>
              <w:t xml:space="preserve">Carl von Ossietzky Universität Oldenburg, Germany </w:t>
            </w:r>
          </w:p>
        </w:tc>
        <w:tc>
          <w:tcPr>
            <w:tcW w:w="2735" w:type="dxa"/>
            <w:vAlign w:val="center"/>
          </w:tcPr>
          <w:p w14:paraId="464D4E54" w14:textId="5049C0F5" w:rsidR="009703AF" w:rsidRPr="00867744" w:rsidRDefault="00B71278" w:rsidP="009A3B4A">
            <w:pPr>
              <w:rPr>
                <w:rFonts w:ascii="Aptos" w:hAnsi="Aptos" w:cs="Arial"/>
                <w:bCs/>
                <w:sz w:val="20"/>
                <w:szCs w:val="20"/>
              </w:rPr>
            </w:pPr>
            <w:r w:rsidRPr="00867744">
              <w:rPr>
                <w:rFonts w:ascii="Aptos" w:hAnsi="Aptos" w:cs="Arial"/>
                <w:bCs/>
                <w:sz w:val="20"/>
                <w:szCs w:val="20"/>
              </w:rPr>
              <w:t xml:space="preserve">liliana.cristina.moraru@uol.de   </w:t>
            </w:r>
          </w:p>
        </w:tc>
        <w:tc>
          <w:tcPr>
            <w:tcW w:w="1583" w:type="dxa"/>
            <w:vAlign w:val="center"/>
          </w:tcPr>
          <w:p w14:paraId="3CBA77FB" w14:textId="2B04C666" w:rsidR="009703AF" w:rsidRPr="00C95FB7" w:rsidRDefault="009703AF" w:rsidP="009703AF">
            <w:pPr>
              <w:jc w:val="center"/>
              <w:rPr>
                <w:rFonts w:ascii="Aptos" w:hAnsi="Aptos" w:cs="Arial"/>
                <w:b/>
                <w:sz w:val="18"/>
                <w:szCs w:val="18"/>
              </w:rPr>
            </w:pPr>
          </w:p>
        </w:tc>
      </w:tr>
      <w:tr w:rsidR="009703AF" w14:paraId="1E87AB62" w14:textId="5899AC2D" w:rsidTr="00511169">
        <w:tc>
          <w:tcPr>
            <w:tcW w:w="1655" w:type="dxa"/>
            <w:vAlign w:val="center"/>
          </w:tcPr>
          <w:p w14:paraId="31B07DB0" w14:textId="59B4907A" w:rsidR="009703AF" w:rsidRPr="00867744" w:rsidRDefault="004B463F" w:rsidP="009A3B4A">
            <w:pPr>
              <w:rPr>
                <w:rFonts w:ascii="Aptos" w:hAnsi="Aptos" w:cs="Arial"/>
                <w:bCs/>
                <w:sz w:val="20"/>
                <w:szCs w:val="20"/>
              </w:rPr>
            </w:pPr>
            <w:r w:rsidRPr="00867744">
              <w:rPr>
                <w:rFonts w:ascii="Aptos" w:hAnsi="Aptos" w:cs="Arial"/>
                <w:bCs/>
                <w:sz w:val="20"/>
                <w:szCs w:val="20"/>
              </w:rPr>
              <w:t>Tolstoy I</w:t>
            </w:r>
          </w:p>
        </w:tc>
        <w:tc>
          <w:tcPr>
            <w:tcW w:w="3350" w:type="dxa"/>
            <w:vAlign w:val="center"/>
          </w:tcPr>
          <w:p w14:paraId="5AD29B0F" w14:textId="4E25F3D0" w:rsidR="009703AF" w:rsidRPr="00867744" w:rsidRDefault="004B463F" w:rsidP="009A3B4A">
            <w:pPr>
              <w:rPr>
                <w:rFonts w:ascii="Aptos" w:hAnsi="Aptos" w:cs="Arial"/>
                <w:bCs/>
                <w:sz w:val="20"/>
                <w:szCs w:val="20"/>
              </w:rPr>
            </w:pPr>
            <w:r w:rsidRPr="00867744">
              <w:rPr>
                <w:rFonts w:ascii="Aptos" w:hAnsi="Aptos" w:cs="Arial"/>
                <w:bCs/>
                <w:sz w:val="20"/>
                <w:szCs w:val="20"/>
              </w:rPr>
              <w:t>National Center for Biotechnology Information, MD, USA</w:t>
            </w:r>
          </w:p>
        </w:tc>
        <w:tc>
          <w:tcPr>
            <w:tcW w:w="2735" w:type="dxa"/>
            <w:vAlign w:val="center"/>
          </w:tcPr>
          <w:p w14:paraId="5C936B49" w14:textId="387C5D0F" w:rsidR="009703AF" w:rsidRPr="00867744" w:rsidRDefault="00B71278" w:rsidP="009A3B4A">
            <w:pPr>
              <w:rPr>
                <w:rFonts w:ascii="Aptos" w:hAnsi="Aptos" w:cs="Arial"/>
                <w:bCs/>
                <w:sz w:val="20"/>
                <w:szCs w:val="20"/>
              </w:rPr>
            </w:pPr>
            <w:r w:rsidRPr="00867744">
              <w:rPr>
                <w:rFonts w:ascii="Aptos" w:hAnsi="Aptos" w:cs="Arial"/>
                <w:bCs/>
                <w:sz w:val="20"/>
                <w:szCs w:val="20"/>
              </w:rPr>
              <w:t xml:space="preserve">tolstoy@ncbi.nlm.nih.gov    </w:t>
            </w:r>
          </w:p>
        </w:tc>
        <w:tc>
          <w:tcPr>
            <w:tcW w:w="1583" w:type="dxa"/>
            <w:vAlign w:val="center"/>
          </w:tcPr>
          <w:p w14:paraId="1A6F2BF1" w14:textId="713BF4F1" w:rsidR="009703AF" w:rsidRPr="00C95FB7" w:rsidRDefault="009703AF" w:rsidP="009703AF">
            <w:pPr>
              <w:jc w:val="center"/>
              <w:rPr>
                <w:rFonts w:ascii="Aptos" w:hAnsi="Aptos" w:cs="Arial"/>
                <w:b/>
                <w:sz w:val="18"/>
                <w:szCs w:val="18"/>
              </w:rPr>
            </w:pPr>
          </w:p>
        </w:tc>
      </w:tr>
      <w:tr w:rsidR="009703AF" w14:paraId="4EB04DC5" w14:textId="35F57E1D" w:rsidTr="00511169">
        <w:tc>
          <w:tcPr>
            <w:tcW w:w="1655" w:type="dxa"/>
            <w:vAlign w:val="center"/>
          </w:tcPr>
          <w:p w14:paraId="55C69C9A" w14:textId="5E7B41A5" w:rsidR="009703AF" w:rsidRPr="00867744" w:rsidRDefault="004B463F" w:rsidP="009A3B4A">
            <w:pPr>
              <w:rPr>
                <w:rFonts w:ascii="Aptos" w:hAnsi="Aptos" w:cs="Arial"/>
                <w:bCs/>
                <w:sz w:val="20"/>
                <w:szCs w:val="20"/>
              </w:rPr>
            </w:pPr>
            <w:r w:rsidRPr="00867744">
              <w:rPr>
                <w:rFonts w:ascii="Aptos" w:hAnsi="Aptos" w:cs="Arial"/>
                <w:bCs/>
                <w:sz w:val="20"/>
                <w:szCs w:val="20"/>
              </w:rPr>
              <w:t>Kropinski AM</w:t>
            </w:r>
          </w:p>
        </w:tc>
        <w:tc>
          <w:tcPr>
            <w:tcW w:w="3350" w:type="dxa"/>
            <w:vAlign w:val="center"/>
          </w:tcPr>
          <w:p w14:paraId="3F729D28" w14:textId="729E8889" w:rsidR="009703AF" w:rsidRPr="00867744" w:rsidRDefault="004B463F" w:rsidP="009A3B4A">
            <w:pPr>
              <w:rPr>
                <w:rFonts w:ascii="Aptos" w:hAnsi="Aptos" w:cs="Arial"/>
                <w:bCs/>
                <w:sz w:val="20"/>
                <w:szCs w:val="20"/>
              </w:rPr>
            </w:pPr>
            <w:r w:rsidRPr="00867744">
              <w:rPr>
                <w:rFonts w:ascii="Aptos" w:hAnsi="Aptos" w:cs="Arial"/>
                <w:bCs/>
                <w:sz w:val="20"/>
                <w:szCs w:val="20"/>
              </w:rPr>
              <w:t>University of Guelph, Ontario, Canada [AMK]</w:t>
            </w:r>
          </w:p>
        </w:tc>
        <w:tc>
          <w:tcPr>
            <w:tcW w:w="2735" w:type="dxa"/>
            <w:vAlign w:val="center"/>
          </w:tcPr>
          <w:p w14:paraId="2B03DFE0" w14:textId="10EB7563" w:rsidR="009703AF" w:rsidRPr="00867744" w:rsidRDefault="00B71278" w:rsidP="009A3B4A">
            <w:pPr>
              <w:rPr>
                <w:rFonts w:ascii="Aptos" w:hAnsi="Aptos" w:cs="Arial"/>
                <w:bCs/>
                <w:sz w:val="20"/>
                <w:szCs w:val="20"/>
              </w:rPr>
            </w:pPr>
            <w:r w:rsidRPr="00867744">
              <w:rPr>
                <w:rFonts w:ascii="Aptos" w:hAnsi="Aptos" w:cs="Arial"/>
                <w:bCs/>
                <w:sz w:val="20"/>
                <w:szCs w:val="20"/>
              </w:rPr>
              <w:t>Phage.Canada@gmail.com</w:t>
            </w:r>
          </w:p>
        </w:tc>
        <w:tc>
          <w:tcPr>
            <w:tcW w:w="1583" w:type="dxa"/>
            <w:vAlign w:val="center"/>
          </w:tcPr>
          <w:p w14:paraId="25F3F5E7" w14:textId="6F163447" w:rsidR="009703AF" w:rsidRPr="00C95FB7" w:rsidRDefault="004B463F" w:rsidP="009703AF">
            <w:pPr>
              <w:jc w:val="center"/>
              <w:rPr>
                <w:rFonts w:ascii="Aptos" w:hAnsi="Aptos" w:cs="Arial"/>
                <w:b/>
                <w:sz w:val="18"/>
                <w:szCs w:val="18"/>
              </w:rPr>
            </w:pPr>
            <w:r>
              <w:rPr>
                <w:rFonts w:ascii="Aptos" w:hAnsi="Aptos" w:cs="Arial"/>
                <w:b/>
                <w:sz w:val="18"/>
                <w:szCs w:val="18"/>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3E1DEE76"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29560060"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160ACB10" w:rsidR="00D062BE" w:rsidRDefault="00B71278"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18C92DF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1EB1380F"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39785C52" w:rsidR="0072682D" w:rsidRPr="000C5189" w:rsidRDefault="0066389A" w:rsidP="00DD58AA">
            <w:pPr>
              <w:rPr>
                <w:rFonts w:ascii="Aptos" w:hAnsi="Aptos" w:cs="Arial"/>
                <w:sz w:val="20"/>
                <w:szCs w:val="20"/>
              </w:rPr>
            </w:pPr>
            <w:r>
              <w:rPr>
                <w:rFonts w:ascii="Aptos" w:hAnsi="Aptos" w:cs="Arial"/>
                <w:sz w:val="20"/>
                <w:szCs w:val="20"/>
              </w:rPr>
              <w:t>Caudoviricetes</w:t>
            </w:r>
            <w:r w:rsidR="00840586">
              <w:rPr>
                <w:rFonts w:ascii="Aptos" w:hAnsi="Aptos" w:cs="Arial"/>
                <w:sz w:val="20"/>
                <w:szCs w:val="20"/>
              </w:rPr>
              <w:t xml:space="preserve"> </w:t>
            </w:r>
            <w:r w:rsidR="00E6703B">
              <w:rPr>
                <w:rFonts w:ascii="Aptos" w:hAnsi="Aptos" w:cs="Arial"/>
                <w:sz w:val="20"/>
                <w:szCs w:val="20"/>
              </w:rPr>
              <w:t xml:space="preserve">Study </w:t>
            </w:r>
            <w:r>
              <w:rPr>
                <w:rFonts w:ascii="Aptos" w:hAnsi="Aptos" w:cs="Arial"/>
                <w:sz w:val="20"/>
                <w:szCs w:val="20"/>
              </w:rPr>
              <w:t>G</w:t>
            </w:r>
            <w:r w:rsidR="00E6703B">
              <w:rPr>
                <w:rFonts w:ascii="Aptos" w:hAnsi="Aptos" w:cs="Arial"/>
                <w:sz w:val="20"/>
                <w:szCs w:val="20"/>
              </w:rPr>
              <w:t>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DD3978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0207A9E4" w:rsidR="003A18C5" w:rsidRDefault="003A18C5" w:rsidP="00C95E56">
            <w:pPr>
              <w:rPr>
                <w:rFonts w:ascii="Aptos" w:hAnsi="Aptos" w:cs="Arial"/>
                <w:bCs/>
                <w:sz w:val="20"/>
                <w:szCs w:val="20"/>
              </w:rPr>
            </w:pPr>
            <w:r>
              <w:rPr>
                <w:rFonts w:ascii="Aptos" w:hAnsi="Aptos" w:cs="Arial"/>
                <w:bCs/>
                <w:sz w:val="20"/>
                <w:szCs w:val="20"/>
              </w:rPr>
              <w:t xml:space="preserve">  </w:t>
            </w:r>
            <w:r w:rsidR="00B34260">
              <w:rPr>
                <w:rFonts w:ascii="Aptos" w:hAnsi="Aptos" w:cs="Arial"/>
                <w:bCs/>
                <w:color w:val="808080" w:themeColor="background1" w:themeShade="80"/>
                <w:sz w:val="20"/>
                <w:szCs w:val="20"/>
              </w:rPr>
              <w:t>25/05/2024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6E3E6553"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A4848C0" w:rsidR="000A7027" w:rsidRDefault="00EF70A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1958B433" w14:textId="3836E741" w:rsidR="000A7027" w:rsidRPr="00EF70A8" w:rsidRDefault="00EC7721" w:rsidP="00DD58AA">
            <w:pPr>
              <w:rPr>
                <w:rFonts w:ascii="Aptos" w:hAnsi="Aptos" w:cs="Arial"/>
                <w:sz w:val="20"/>
                <w:szCs w:val="20"/>
              </w:rPr>
            </w:pPr>
            <w:r w:rsidRPr="00EF70A8">
              <w:rPr>
                <w:rFonts w:ascii="Aptos" w:hAnsi="Aptos"/>
                <w:sz w:val="20"/>
                <w:szCs w:val="20"/>
              </w:rPr>
              <w:t xml:space="preserve">The proposal describes the creation of genera that appear to be absent from the Excel module (A; </w:t>
            </w:r>
            <w:r w:rsidRPr="00EF70A8">
              <w:rPr>
                <w:rFonts w:ascii="Aptos" w:hAnsi="Aptos"/>
                <w:i/>
                <w:iCs/>
                <w:sz w:val="20"/>
                <w:szCs w:val="20"/>
              </w:rPr>
              <w:t xml:space="preserve">Jayhopvirus, Rybakvirus, Qinghuavirus </w:t>
            </w:r>
            <w:r w:rsidRPr="00EF70A8">
              <w:rPr>
                <w:rFonts w:ascii="Aptos" w:hAnsi="Aptos"/>
                <w:sz w:val="20"/>
                <w:szCs w:val="20"/>
              </w:rPr>
              <w:t xml:space="preserve">and </w:t>
            </w:r>
            <w:r w:rsidRPr="00EF70A8">
              <w:rPr>
                <w:rFonts w:ascii="Aptos" w:hAnsi="Aptos"/>
                <w:i/>
                <w:iCs/>
                <w:sz w:val="20"/>
                <w:szCs w:val="20"/>
              </w:rPr>
              <w:t xml:space="preserve">Chengduvirus). </w:t>
            </w:r>
            <w:r w:rsidR="00EF70A8">
              <w:rPr>
                <w:rFonts w:ascii="Aptos" w:hAnsi="Aptos"/>
                <w:sz w:val="20"/>
                <w:szCs w:val="20"/>
              </w:rPr>
              <w:t>C</w:t>
            </w:r>
            <w:r w:rsidRPr="00EF70A8">
              <w:rPr>
                <w:rFonts w:ascii="Aptos" w:hAnsi="Aptos"/>
                <w:sz w:val="20"/>
                <w:szCs w:val="20"/>
              </w:rPr>
              <w:t xml:space="preserve">heck how you want </w:t>
            </w:r>
            <w:r w:rsidRPr="00EF70A8">
              <w:rPr>
                <w:rFonts w:ascii="Aptos" w:hAnsi="Aptos"/>
                <w:i/>
                <w:iCs/>
                <w:sz w:val="20"/>
                <w:szCs w:val="20"/>
              </w:rPr>
              <w:t>Chemalvirus</w:t>
            </w:r>
            <w:r w:rsidRPr="00EF70A8">
              <w:rPr>
                <w:rFonts w:ascii="Aptos" w:hAnsi="Aptos"/>
                <w:sz w:val="20"/>
                <w:szCs w:val="20"/>
              </w:rPr>
              <w:t xml:space="preserve"> to be spelled as it is entered as </w:t>
            </w:r>
            <w:r w:rsidRPr="00EF70A8">
              <w:rPr>
                <w:rFonts w:ascii="Aptos" w:hAnsi="Aptos"/>
                <w:i/>
                <w:iCs/>
                <w:sz w:val="20"/>
                <w:szCs w:val="20"/>
              </w:rPr>
              <w:t>Chemayvirus</w:t>
            </w:r>
            <w:r w:rsidRPr="00EF70A8">
              <w:rPr>
                <w:rFonts w:ascii="Aptos" w:hAnsi="Aptos"/>
                <w:sz w:val="20"/>
                <w:szCs w:val="20"/>
              </w:rPr>
              <w:t> in the Excel module.</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081634AE"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3C076A1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2D5288BF" w:rsidR="00296DA3" w:rsidRPr="00C95FB7" w:rsidRDefault="00A7275C" w:rsidP="00DD58AA">
            <w:pPr>
              <w:rPr>
                <w:rFonts w:ascii="Aptos" w:hAnsi="Aptos" w:cs="Arial"/>
                <w:sz w:val="20"/>
                <w:szCs w:val="20"/>
              </w:rPr>
            </w:pPr>
            <w:r w:rsidRPr="00A7275C">
              <w:rPr>
                <w:rFonts w:ascii="Aptos" w:hAnsi="Aptos" w:cs="Arial"/>
                <w:i/>
                <w:iCs/>
                <w:sz w:val="20"/>
                <w:szCs w:val="20"/>
              </w:rPr>
              <w:t>Jayhopvirus, Rybakvirus, Qinghuavirus</w:t>
            </w:r>
            <w:r w:rsidRPr="00A7275C">
              <w:rPr>
                <w:rFonts w:ascii="Aptos" w:hAnsi="Aptos" w:cs="Arial"/>
                <w:sz w:val="20"/>
                <w:szCs w:val="20"/>
              </w:rPr>
              <w:t xml:space="preserve"> and </w:t>
            </w:r>
            <w:r w:rsidRPr="00A7275C">
              <w:rPr>
                <w:rFonts w:ascii="Aptos" w:hAnsi="Aptos" w:cs="Arial"/>
                <w:i/>
                <w:iCs/>
                <w:sz w:val="20"/>
                <w:szCs w:val="20"/>
              </w:rPr>
              <w:t xml:space="preserve">Chengduvirus </w:t>
            </w:r>
            <w:r>
              <w:rPr>
                <w:rFonts w:ascii="Aptos" w:hAnsi="Aptos" w:cs="Arial"/>
                <w:sz w:val="20"/>
                <w:szCs w:val="20"/>
              </w:rPr>
              <w:t xml:space="preserve">do not exist in this family.  </w:t>
            </w:r>
            <w:r w:rsidRPr="00A7275C">
              <w:rPr>
                <w:rFonts w:ascii="Aptos" w:hAnsi="Aptos" w:cs="Arial"/>
                <w:i/>
                <w:iCs/>
                <w:sz w:val="20"/>
                <w:szCs w:val="20"/>
              </w:rPr>
              <w:t>Chemalvirus</w:t>
            </w:r>
            <w:r>
              <w:rPr>
                <w:rFonts w:ascii="Aptos" w:hAnsi="Aptos" w:cs="Arial"/>
                <w:sz w:val="20"/>
                <w:szCs w:val="20"/>
              </w:rPr>
              <w:t xml:space="preserve"> spelling corrected</w:t>
            </w:r>
            <w:r w:rsidR="00EF70A8">
              <w:rPr>
                <w:rFonts w:ascii="Aptos" w:hAnsi="Aptos" w:cs="Arial"/>
                <w:sz w:val="20"/>
                <w:szCs w:val="20"/>
              </w:rPr>
              <w:t>.</w:t>
            </w: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0FECE96" w:rsidR="00BE4F5A" w:rsidRDefault="00BE4F5A" w:rsidP="00DD58AA">
            <w:pPr>
              <w:rPr>
                <w:rFonts w:ascii="Aptos" w:hAnsi="Aptos" w:cs="Arial"/>
                <w:bCs/>
                <w:sz w:val="20"/>
                <w:szCs w:val="20"/>
              </w:rPr>
            </w:pPr>
            <w:r>
              <w:rPr>
                <w:rFonts w:ascii="Aptos" w:hAnsi="Aptos" w:cs="Arial"/>
                <w:bCs/>
                <w:sz w:val="20"/>
                <w:szCs w:val="20"/>
              </w:rPr>
              <w:t xml:space="preserve">  </w:t>
            </w:r>
            <w:r w:rsidR="00EF70A8">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EF70A8">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EF70A8">
              <w:rPr>
                <w:rFonts w:ascii="Aptos" w:hAnsi="Aptos" w:cs="Arial"/>
                <w:bCs/>
                <w:color w:val="808080" w:themeColor="background1" w:themeShade="80"/>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542E785A"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0E662336"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133FF94E"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556810DA" w:rsidR="00953FFE" w:rsidRPr="00867744" w:rsidRDefault="00B20F6D" w:rsidP="00DD58AA">
            <w:pPr>
              <w:pStyle w:val="BodyTextIndent"/>
              <w:ind w:left="0" w:firstLine="0"/>
              <w:rPr>
                <w:rFonts w:ascii="Aptos" w:hAnsi="Aptos" w:cs="Arial"/>
                <w:b/>
                <w:iCs/>
                <w:color w:val="000000"/>
                <w:sz w:val="20"/>
              </w:rPr>
            </w:pPr>
            <w:r w:rsidRPr="00867744">
              <w:rPr>
                <w:rFonts w:ascii="Aptos" w:hAnsi="Aptos" w:cs="Arial"/>
                <w:bCs/>
                <w:iCs/>
                <w:sz w:val="20"/>
              </w:rPr>
              <w:t>2024.037B.</w:t>
            </w:r>
            <w:r w:rsidR="00B6719A">
              <w:rPr>
                <w:rFonts w:ascii="Aptos" w:hAnsi="Aptos" w:cs="Arial"/>
                <w:bCs/>
                <w:iCs/>
                <w:sz w:val="20"/>
              </w:rPr>
              <w:t>A</w:t>
            </w:r>
            <w:r w:rsidRPr="00867744">
              <w:rPr>
                <w:rFonts w:ascii="Aptos" w:hAnsi="Aptos" w:cs="Arial"/>
                <w:bCs/>
                <w:iCs/>
                <w:sz w:val="20"/>
              </w:rPr>
              <w:t>.v</w:t>
            </w:r>
            <w:r w:rsidR="00EF70A8">
              <w:rPr>
                <w:rFonts w:ascii="Aptos" w:hAnsi="Aptos" w:cs="Arial"/>
                <w:bCs/>
                <w:iCs/>
                <w:sz w:val="20"/>
              </w:rPr>
              <w:t>2</w:t>
            </w:r>
            <w:r w:rsidRPr="00867744">
              <w:rPr>
                <w:rFonts w:ascii="Aptos" w:hAnsi="Aptos" w:cs="Arial"/>
                <w:bCs/>
                <w:iCs/>
                <w:sz w:val="20"/>
              </w:rPr>
              <w:t>.Vandenendeviridae_nf.xlsx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73F4166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50DD0D68" w:rsidR="00953FFE" w:rsidRDefault="00B7127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1C2D53CA"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7B3C5961"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4D6BE737" w:rsidR="00DD58AA" w:rsidRPr="00625245" w:rsidRDefault="00DD58AA" w:rsidP="00DD58AA">
            <w:pPr>
              <w:rPr>
                <w:rFonts w:ascii="Aptos" w:hAnsi="Aptos" w:cs="Arial"/>
                <w:i/>
                <w:iCs/>
                <w:sz w:val="20"/>
                <w:szCs w:val="20"/>
              </w:rPr>
            </w:pPr>
          </w:p>
        </w:tc>
        <w:tc>
          <w:tcPr>
            <w:tcW w:w="4961" w:type="dxa"/>
          </w:tcPr>
          <w:p w14:paraId="50B466DA" w14:textId="3F9205D1" w:rsidR="00DD58AA" w:rsidRPr="00CA3720" w:rsidRDefault="00DD58AA" w:rsidP="00DD58AA">
            <w:pPr>
              <w:rPr>
                <w:rFonts w:ascii="Aptos" w:hAnsi="Aptos" w:cs="Arial"/>
                <w:sz w:val="20"/>
                <w:szCs w:val="20"/>
              </w:rPr>
            </w:pPr>
          </w:p>
        </w:tc>
        <w:tc>
          <w:tcPr>
            <w:tcW w:w="1276" w:type="dxa"/>
          </w:tcPr>
          <w:p w14:paraId="33DA9821" w14:textId="5FF5FEC9"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101EF345"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3F04090D"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76ACB905" w14:textId="7808635A" w:rsidR="00A77B8E" w:rsidRPr="00BE4F5A" w:rsidRDefault="005657B2" w:rsidP="00DD58AA">
            <w:pPr>
              <w:rPr>
                <w:rFonts w:ascii="Aptos" w:hAnsi="Aptos" w:cs="Arial"/>
                <w:sz w:val="20"/>
                <w:szCs w:val="20"/>
              </w:rPr>
            </w:pPr>
            <w:r>
              <w:rPr>
                <w:rStyle w:val="normaltextrun"/>
                <w:rFonts w:ascii="Aptos" w:hAnsi="Aptos"/>
                <w:color w:val="000000"/>
                <w:sz w:val="20"/>
                <w:szCs w:val="20"/>
                <w:shd w:val="clear" w:color="auto" w:fill="FFFFFF"/>
              </w:rPr>
              <w:t xml:space="preserve">Realm </w:t>
            </w:r>
            <w:r>
              <w:rPr>
                <w:rStyle w:val="normaltextrun"/>
                <w:rFonts w:ascii="Aptos" w:hAnsi="Aptos"/>
                <w:i/>
                <w:iCs/>
                <w:color w:val="000000"/>
                <w:sz w:val="20"/>
                <w:szCs w:val="20"/>
                <w:shd w:val="clear" w:color="auto" w:fill="FFFFFF"/>
              </w:rPr>
              <w:t>Duplodnaviria</w:t>
            </w:r>
            <w:r>
              <w:rPr>
                <w:rStyle w:val="normaltextrun"/>
                <w:rFonts w:ascii="Aptos" w:hAnsi="Aptos"/>
                <w:color w:val="000000"/>
                <w:sz w:val="20"/>
                <w:szCs w:val="20"/>
                <w:shd w:val="clear" w:color="auto" w:fill="FFFFFF"/>
              </w:rPr>
              <w:t xml:space="preserve">, kingdom </w:t>
            </w:r>
            <w:r>
              <w:rPr>
                <w:rStyle w:val="normaltextrun"/>
                <w:rFonts w:ascii="Aptos" w:hAnsi="Aptos"/>
                <w:i/>
                <w:iCs/>
                <w:color w:val="000000"/>
                <w:sz w:val="20"/>
                <w:szCs w:val="20"/>
                <w:shd w:val="clear" w:color="auto" w:fill="FFFFFF"/>
              </w:rPr>
              <w:t>Heunggongvirae</w:t>
            </w:r>
            <w:r>
              <w:rPr>
                <w:rStyle w:val="normaltextrun"/>
                <w:rFonts w:ascii="Aptos" w:hAnsi="Aptos"/>
                <w:color w:val="000000"/>
                <w:sz w:val="20"/>
                <w:szCs w:val="20"/>
                <w:shd w:val="clear" w:color="auto" w:fill="FFFFFF"/>
              </w:rPr>
              <w:t xml:space="preserve">, phylum </w:t>
            </w:r>
            <w:r>
              <w:rPr>
                <w:rStyle w:val="normaltextrun"/>
                <w:rFonts w:ascii="Aptos" w:hAnsi="Aptos"/>
                <w:i/>
                <w:iCs/>
                <w:color w:val="000000"/>
                <w:sz w:val="20"/>
                <w:szCs w:val="20"/>
                <w:shd w:val="clear" w:color="auto" w:fill="FFFFFF"/>
              </w:rPr>
              <w:t>Uroviricota</w:t>
            </w:r>
            <w:r>
              <w:rPr>
                <w:rStyle w:val="normaltextrun"/>
                <w:rFonts w:ascii="Aptos" w:hAnsi="Aptos"/>
                <w:color w:val="000000"/>
                <w:sz w:val="20"/>
                <w:szCs w:val="20"/>
                <w:shd w:val="clear" w:color="auto" w:fill="FFFFFF"/>
              </w:rPr>
              <w:t xml:space="preserve">, class </w:t>
            </w:r>
            <w:r>
              <w:rPr>
                <w:rStyle w:val="normaltextrun"/>
                <w:rFonts w:ascii="Aptos" w:hAnsi="Aptos"/>
                <w:i/>
                <w:iCs/>
                <w:color w:val="000000"/>
                <w:sz w:val="20"/>
                <w:szCs w:val="20"/>
                <w:shd w:val="clear" w:color="auto" w:fill="FFFFFF"/>
              </w:rPr>
              <w:t>Caudoviricetes</w:t>
            </w:r>
            <w:r>
              <w:rPr>
                <w:rStyle w:val="normaltextrun"/>
                <w:rFonts w:ascii="Aptos" w:hAnsi="Aptos"/>
                <w:color w:val="000000"/>
                <w:sz w:val="20"/>
                <w:szCs w:val="20"/>
                <w:shd w:val="clear" w:color="auto" w:fill="FFFFFF"/>
              </w:rPr>
              <w:t>      </w:t>
            </w:r>
            <w:r>
              <w:rPr>
                <w:rStyle w:val="eop"/>
                <w:rFonts w:ascii="Aptos" w:hAnsi="Aptos"/>
                <w:color w:val="000000"/>
                <w:sz w:val="20"/>
                <w:szCs w:val="20"/>
                <w:shd w:val="clear" w:color="auto" w:fill="FFFFFF"/>
              </w:rPr>
              <w:t> </w:t>
            </w:r>
          </w:p>
          <w:p w14:paraId="5B42F4CB" w14:textId="77777777" w:rsidR="00A77B8E" w:rsidRPr="00BE4F5A" w:rsidRDefault="00A77B8E" w:rsidP="00DD58AA">
            <w:pPr>
              <w:rPr>
                <w:rFonts w:ascii="Aptos" w:hAnsi="Aptos" w:cs="Arial"/>
                <w:sz w:val="20"/>
                <w:szCs w:val="20"/>
              </w:rPr>
            </w:pPr>
          </w:p>
          <w:p w14:paraId="32B5F2E1" w14:textId="700D084B"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654BD385" w:rsidR="00A77B8E" w:rsidRPr="00BE4F5A" w:rsidRDefault="005657B2" w:rsidP="00DD58AA">
            <w:pPr>
              <w:rPr>
                <w:rFonts w:ascii="Aptos" w:hAnsi="Aptos" w:cs="Arial"/>
                <w:sz w:val="20"/>
                <w:szCs w:val="20"/>
              </w:rPr>
            </w:pPr>
            <w:r>
              <w:rPr>
                <w:rFonts w:ascii="Aptos" w:hAnsi="Aptos" w:cs="Arial"/>
                <w:sz w:val="20"/>
                <w:szCs w:val="20"/>
              </w:rPr>
              <w:t xml:space="preserve">Four genera are currently classified; </w:t>
            </w:r>
            <w:r w:rsidRPr="00AF59B7">
              <w:rPr>
                <w:rFonts w:ascii="Aptos" w:hAnsi="Aptos" w:cs="Arial"/>
                <w:i/>
                <w:iCs/>
                <w:sz w:val="20"/>
                <w:szCs w:val="20"/>
              </w:rPr>
              <w:t>Baldwinvirus</w:t>
            </w:r>
            <w:r>
              <w:rPr>
                <w:rFonts w:ascii="Aptos" w:hAnsi="Aptos" w:cs="Arial"/>
                <w:sz w:val="20"/>
                <w:szCs w:val="20"/>
              </w:rPr>
              <w:t xml:space="preserve">, </w:t>
            </w:r>
            <w:r w:rsidRPr="0066389A">
              <w:rPr>
                <w:rFonts w:ascii="Aptos" w:hAnsi="Aptos" w:cs="Arial"/>
                <w:i/>
                <w:iCs/>
                <w:sz w:val="20"/>
                <w:szCs w:val="20"/>
              </w:rPr>
              <w:t>Nankokuvirus, Otagovirus, Flaumdravirus</w:t>
            </w:r>
            <w:r w:rsidRPr="0066389A">
              <w:rPr>
                <w:rFonts w:ascii="Aptos" w:hAnsi="Aptos" w:cs="Arial"/>
                <w:sz w:val="20"/>
                <w:szCs w:val="20"/>
              </w:rPr>
              <w:t xml:space="preserve"> and </w:t>
            </w:r>
            <w:r w:rsidRPr="0066389A">
              <w:rPr>
                <w:rFonts w:ascii="Aptos" w:hAnsi="Aptos" w:cs="Arial"/>
                <w:i/>
                <w:iCs/>
                <w:sz w:val="20"/>
                <w:szCs w:val="20"/>
              </w:rPr>
              <w:t>Pakpunavirus</w:t>
            </w:r>
            <w:r>
              <w:rPr>
                <w:rFonts w:ascii="Aptos" w:hAnsi="Aptos" w:cs="Arial"/>
                <w:i/>
                <w:iCs/>
                <w:sz w:val="20"/>
                <w:szCs w:val="20"/>
              </w:rPr>
              <w:t>.</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6AFA6223" w14:textId="1A9B6B95" w:rsidR="005657B2" w:rsidRPr="00FB65FC" w:rsidRDefault="005657B2" w:rsidP="005657B2">
            <w:pPr>
              <w:pStyle w:val="ListParagraph"/>
              <w:numPr>
                <w:ilvl w:val="0"/>
                <w:numId w:val="10"/>
              </w:numPr>
              <w:rPr>
                <w:rFonts w:ascii="Aptos" w:hAnsi="Aptos" w:cs="Arial"/>
                <w:i/>
                <w:iCs/>
                <w:sz w:val="20"/>
                <w:szCs w:val="20"/>
              </w:rPr>
            </w:pPr>
            <w:r w:rsidRPr="00BA0D20">
              <w:rPr>
                <w:rFonts w:ascii="Aptos" w:hAnsi="Aptos" w:cs="Arial"/>
                <w:sz w:val="20"/>
                <w:szCs w:val="20"/>
              </w:rPr>
              <w:t xml:space="preserve">To create </w:t>
            </w:r>
            <w:r w:rsidR="00A7275C">
              <w:rPr>
                <w:rFonts w:ascii="Aptos" w:hAnsi="Aptos" w:cs="Arial"/>
                <w:sz w:val="20"/>
                <w:szCs w:val="20"/>
              </w:rPr>
              <w:t>seven</w:t>
            </w:r>
            <w:r w:rsidRPr="00BA0D20">
              <w:rPr>
                <w:rFonts w:ascii="Aptos" w:hAnsi="Aptos" w:cs="Arial"/>
                <w:sz w:val="20"/>
                <w:szCs w:val="20"/>
              </w:rPr>
              <w:t xml:space="preserve"> new single-species genera: </w:t>
            </w:r>
            <w:r w:rsidRPr="00BA0D20">
              <w:rPr>
                <w:rFonts w:ascii="Aptos" w:hAnsi="Aptos" w:cs="Arial"/>
                <w:i/>
                <w:iCs/>
                <w:sz w:val="20"/>
                <w:szCs w:val="20"/>
              </w:rPr>
              <w:t>Weillhallvirus, Omahavirus, Torinovirus,</w:t>
            </w:r>
            <w:r>
              <w:rPr>
                <w:rFonts w:ascii="Aptos" w:hAnsi="Aptos" w:cs="Arial"/>
                <w:i/>
                <w:iCs/>
                <w:sz w:val="20"/>
                <w:szCs w:val="20"/>
              </w:rPr>
              <w:t xml:space="preserve"> </w:t>
            </w:r>
            <w:r w:rsidRPr="00FB65FC">
              <w:rPr>
                <w:rFonts w:ascii="Aptos" w:hAnsi="Aptos" w:cs="Arial"/>
                <w:i/>
                <w:iCs/>
                <w:sz w:val="20"/>
                <w:szCs w:val="20"/>
              </w:rPr>
              <w:t>Yunamivirus, Ventosusvirus, Uavernvirus</w:t>
            </w:r>
            <w:r w:rsidRPr="00FB65FC">
              <w:rPr>
                <w:rFonts w:ascii="Aptos" w:hAnsi="Aptos" w:cs="Arial"/>
                <w:sz w:val="20"/>
                <w:szCs w:val="20"/>
              </w:rPr>
              <w:t xml:space="preserve">, and </w:t>
            </w:r>
            <w:r w:rsidRPr="00FB65FC">
              <w:rPr>
                <w:rFonts w:ascii="Aptos" w:hAnsi="Aptos" w:cs="Arial"/>
                <w:i/>
                <w:iCs/>
                <w:sz w:val="20"/>
                <w:szCs w:val="20"/>
              </w:rPr>
              <w:t>Chemalv</w:t>
            </w:r>
            <w:r>
              <w:rPr>
                <w:rFonts w:ascii="Aptos" w:hAnsi="Aptos" w:cs="Arial"/>
                <w:i/>
                <w:iCs/>
                <w:sz w:val="20"/>
                <w:szCs w:val="20"/>
              </w:rPr>
              <w:t>irus</w:t>
            </w:r>
          </w:p>
          <w:p w14:paraId="2293D4B9" w14:textId="77777777" w:rsidR="005657B2" w:rsidRDefault="005657B2" w:rsidP="005657B2">
            <w:pPr>
              <w:pStyle w:val="ListParagraph"/>
              <w:numPr>
                <w:ilvl w:val="0"/>
                <w:numId w:val="10"/>
              </w:numPr>
              <w:rPr>
                <w:rFonts w:ascii="Aptos" w:hAnsi="Aptos" w:cs="Arial"/>
                <w:sz w:val="20"/>
                <w:szCs w:val="20"/>
              </w:rPr>
            </w:pPr>
            <w:r w:rsidRPr="00BA0D20">
              <w:rPr>
                <w:rFonts w:ascii="Aptos" w:hAnsi="Aptos" w:cs="Arial"/>
                <w:sz w:val="20"/>
                <w:szCs w:val="20"/>
              </w:rPr>
              <w:t xml:space="preserve">To create a new genus, </w:t>
            </w:r>
            <w:r w:rsidRPr="00BA0D20">
              <w:rPr>
                <w:rFonts w:ascii="Aptos" w:hAnsi="Aptos" w:cs="Arial"/>
                <w:i/>
                <w:iCs/>
                <w:sz w:val="20"/>
                <w:szCs w:val="20"/>
              </w:rPr>
              <w:t>Tartuvirus</w:t>
            </w:r>
            <w:r w:rsidRPr="00BA0D20">
              <w:rPr>
                <w:rFonts w:ascii="Aptos" w:hAnsi="Aptos" w:cs="Arial"/>
                <w:sz w:val="20"/>
                <w:szCs w:val="20"/>
              </w:rPr>
              <w:t>, with four species</w:t>
            </w:r>
          </w:p>
          <w:p w14:paraId="1C54885D" w14:textId="77777777" w:rsidR="005657B2" w:rsidRPr="00A25862" w:rsidRDefault="005657B2" w:rsidP="005657B2">
            <w:pPr>
              <w:pStyle w:val="ListParagraph"/>
              <w:numPr>
                <w:ilvl w:val="0"/>
                <w:numId w:val="10"/>
              </w:numPr>
              <w:rPr>
                <w:rFonts w:ascii="Aptos" w:hAnsi="Aptos" w:cs="Arial"/>
                <w:sz w:val="20"/>
                <w:szCs w:val="20"/>
              </w:rPr>
            </w:pPr>
            <w:r w:rsidRPr="00A25862">
              <w:rPr>
                <w:rFonts w:ascii="Aptos" w:hAnsi="Aptos" w:cs="Arial"/>
                <w:sz w:val="20"/>
                <w:szCs w:val="20"/>
              </w:rPr>
              <w:t xml:space="preserve">To create two new species in the genus </w:t>
            </w:r>
            <w:r w:rsidRPr="00A25862">
              <w:rPr>
                <w:rFonts w:ascii="Aptos" w:hAnsi="Aptos" w:cs="Arial"/>
                <w:i/>
                <w:iCs/>
                <w:sz w:val="20"/>
                <w:szCs w:val="20"/>
              </w:rPr>
              <w:t>Kremarvirus</w:t>
            </w:r>
          </w:p>
          <w:p w14:paraId="72001260" w14:textId="77777777" w:rsidR="005657B2" w:rsidRPr="00BA0D20" w:rsidRDefault="005657B2" w:rsidP="005657B2">
            <w:pPr>
              <w:numPr>
                <w:ilvl w:val="0"/>
                <w:numId w:val="10"/>
              </w:numPr>
              <w:rPr>
                <w:rFonts w:ascii="Arial" w:hAnsi="Arial" w:cs="Arial"/>
                <w:sz w:val="20"/>
                <w:szCs w:val="20"/>
                <w:lang w:val="en-GB"/>
              </w:rPr>
            </w:pPr>
            <w:r w:rsidRPr="00BA0D20">
              <w:rPr>
                <w:rFonts w:ascii="Aptos" w:hAnsi="Aptos" w:cs="Arial"/>
                <w:sz w:val="20"/>
                <w:szCs w:val="20"/>
              </w:rPr>
              <w:t xml:space="preserve">To create a new family, </w:t>
            </w:r>
            <w:r w:rsidRPr="00BA0D20">
              <w:rPr>
                <w:rFonts w:ascii="Aptos" w:hAnsi="Aptos" w:cs="Arial"/>
                <w:i/>
                <w:iCs/>
                <w:sz w:val="20"/>
                <w:szCs w:val="20"/>
              </w:rPr>
              <w:t>Vandenendviridae</w:t>
            </w:r>
            <w:r w:rsidRPr="00BA0D20">
              <w:rPr>
                <w:rFonts w:ascii="Aptos" w:hAnsi="Aptos" w:cs="Arial"/>
                <w:sz w:val="20"/>
                <w:szCs w:val="20"/>
              </w:rPr>
              <w:t xml:space="preserve">, for these genera and </w:t>
            </w:r>
            <w:r w:rsidRPr="00AF59B7">
              <w:rPr>
                <w:rFonts w:ascii="Aptos" w:hAnsi="Aptos" w:cs="Arial"/>
                <w:i/>
                <w:iCs/>
                <w:sz w:val="20"/>
                <w:szCs w:val="20"/>
              </w:rPr>
              <w:t>Balwinvirus</w:t>
            </w:r>
            <w:r>
              <w:rPr>
                <w:rFonts w:ascii="Aptos" w:hAnsi="Aptos" w:cs="Arial"/>
                <w:sz w:val="20"/>
                <w:szCs w:val="20"/>
              </w:rPr>
              <w:t xml:space="preserve">, </w:t>
            </w:r>
            <w:r w:rsidRPr="00A25862">
              <w:rPr>
                <w:rFonts w:ascii="Aptos" w:hAnsi="Aptos" w:cs="Arial"/>
                <w:i/>
                <w:iCs/>
                <w:sz w:val="20"/>
                <w:szCs w:val="20"/>
              </w:rPr>
              <w:t>Kremarvirus</w:t>
            </w:r>
            <w:r>
              <w:rPr>
                <w:rFonts w:ascii="Aptos" w:hAnsi="Aptos" w:cs="Arial"/>
                <w:sz w:val="20"/>
                <w:szCs w:val="20"/>
              </w:rPr>
              <w:t xml:space="preserve">, </w:t>
            </w:r>
            <w:r w:rsidRPr="00BA0D20">
              <w:rPr>
                <w:rFonts w:ascii="Aptos" w:hAnsi="Aptos" w:cs="Arial"/>
                <w:i/>
                <w:iCs/>
                <w:sz w:val="20"/>
                <w:szCs w:val="20"/>
              </w:rPr>
              <w:t>Nankokuvirus, Otagovirus, Flaumdravirus</w:t>
            </w:r>
            <w:r>
              <w:rPr>
                <w:rFonts w:ascii="Aptos" w:hAnsi="Aptos" w:cs="Arial"/>
                <w:i/>
                <w:iCs/>
                <w:sz w:val="20"/>
                <w:szCs w:val="20"/>
              </w:rPr>
              <w:t xml:space="preserve">, </w:t>
            </w:r>
            <w:r w:rsidRPr="00BA0D20">
              <w:rPr>
                <w:rFonts w:ascii="Aptos" w:hAnsi="Aptos" w:cs="Arial"/>
                <w:i/>
                <w:iCs/>
                <w:sz w:val="20"/>
                <w:szCs w:val="20"/>
              </w:rPr>
              <w:t>Pakpunavirus</w:t>
            </w:r>
            <w:r>
              <w:rPr>
                <w:rFonts w:ascii="Aptos" w:hAnsi="Aptos" w:cs="Arial"/>
                <w:i/>
                <w:iCs/>
                <w:sz w:val="20"/>
                <w:szCs w:val="20"/>
              </w:rPr>
              <w:t xml:space="preserve"> </w:t>
            </w:r>
            <w:r>
              <w:rPr>
                <w:rFonts w:ascii="Aptos" w:hAnsi="Aptos" w:cs="Arial"/>
                <w:sz w:val="20"/>
                <w:szCs w:val="20"/>
              </w:rPr>
              <w:t xml:space="preserve">and </w:t>
            </w:r>
            <w:r w:rsidRPr="00A25862">
              <w:rPr>
                <w:rFonts w:ascii="Aptos" w:hAnsi="Aptos" w:cs="Arial"/>
                <w:i/>
                <w:iCs/>
                <w:sz w:val="20"/>
                <w:szCs w:val="20"/>
              </w:rPr>
              <w:t>Shenlongvirus</w:t>
            </w:r>
            <w:r w:rsidRPr="00BA0D20">
              <w:rPr>
                <w:rFonts w:ascii="Aptos" w:hAnsi="Aptos" w:cs="Arial"/>
                <w:sz w:val="20"/>
                <w:szCs w:val="20"/>
              </w:rPr>
              <w:t>.</w:t>
            </w:r>
          </w:p>
          <w:p w14:paraId="52CBC545" w14:textId="77777777" w:rsidR="00A77B8E" w:rsidRPr="00BE4F5A" w:rsidRDefault="00A77B8E" w:rsidP="00DD58AA">
            <w:pPr>
              <w:rPr>
                <w:rFonts w:ascii="Aptos" w:hAnsi="Aptos" w:cs="Arial"/>
                <w:sz w:val="20"/>
                <w:szCs w:val="20"/>
              </w:rPr>
            </w:pPr>
          </w:p>
          <w:p w14:paraId="6E5BCB32" w14:textId="77777777"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288CACD1" w14:textId="77777777" w:rsidR="005657B2" w:rsidRPr="00B34260" w:rsidRDefault="005657B2" w:rsidP="005657B2">
            <w:pPr>
              <w:rPr>
                <w:rFonts w:ascii="Aptos" w:hAnsi="Aptos" w:cs="Arial"/>
                <w:sz w:val="20"/>
                <w:szCs w:val="20"/>
                <w:lang w:val="en-GB"/>
              </w:rPr>
            </w:pPr>
            <w:r w:rsidRPr="00B34260">
              <w:rPr>
                <w:rFonts w:ascii="Aptos" w:hAnsi="Aptos" w:cs="Arial"/>
                <w:sz w:val="20"/>
                <w:szCs w:val="20"/>
                <w:lang w:val="en-GB"/>
              </w:rPr>
              <w:t xml:space="preserve">Using VIRIDIC, ViPTree, VIRCLUST and vConTACT v.3.0 we have established that this is a cohesive group of lytic </w:t>
            </w:r>
            <w:r w:rsidRPr="00B34260">
              <w:rPr>
                <w:rFonts w:ascii="Aptos" w:hAnsi="Aptos" w:cs="Arial"/>
                <w:i/>
                <w:iCs/>
                <w:sz w:val="20"/>
                <w:szCs w:val="20"/>
                <w:lang w:val="en-GB"/>
              </w:rPr>
              <w:t xml:space="preserve">Pseudomonas </w:t>
            </w:r>
            <w:r w:rsidRPr="00B34260">
              <w:rPr>
                <w:rFonts w:ascii="Aptos" w:hAnsi="Aptos" w:cs="Arial"/>
                <w:sz w:val="20"/>
                <w:szCs w:val="20"/>
                <w:lang w:val="en-GB"/>
              </w:rPr>
              <w:t xml:space="preserve">myoviruses which share </w:t>
            </w:r>
            <w:r w:rsidRPr="00B34260">
              <w:rPr>
                <w:rFonts w:ascii="Cambria Math" w:hAnsi="Cambria Math" w:cs="Cambria Math"/>
                <w:sz w:val="20"/>
                <w:szCs w:val="20"/>
                <w:lang w:val="en-GB"/>
              </w:rPr>
              <w:t>≥</w:t>
            </w:r>
            <w:r w:rsidRPr="00B34260">
              <w:rPr>
                <w:rFonts w:ascii="Aptos" w:hAnsi="Aptos" w:cs="Arial"/>
                <w:sz w:val="20"/>
                <w:szCs w:val="20"/>
                <w:lang w:val="en-GB"/>
              </w:rPr>
              <w:t>12.2% DNA sequence similarity</w:t>
            </w:r>
            <w:r>
              <w:rPr>
                <w:rFonts w:ascii="Aptos" w:hAnsi="Aptos" w:cs="Arial"/>
                <w:sz w:val="20"/>
                <w:szCs w:val="20"/>
                <w:lang w:val="en-GB"/>
              </w:rPr>
              <w:t xml:space="preserve"> and 15 core proteins</w:t>
            </w:r>
            <w:r w:rsidRPr="00B34260">
              <w:rPr>
                <w:rFonts w:ascii="Aptos" w:hAnsi="Aptos" w:cs="Arial"/>
                <w:sz w:val="20"/>
                <w:szCs w:val="20"/>
                <w:lang w:val="en-GB"/>
              </w:rPr>
              <w:t>.  The new family is named in honour of Marius van de Ende of South Africa.</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1478AE9E"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63C9B33F"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360152">
              <w:rPr>
                <w:rFonts w:ascii="Aptos" w:hAnsi="Aptos" w:cs="Arial"/>
                <w:sz w:val="20"/>
                <w:szCs w:val="20"/>
              </w:rPr>
              <w:t xml:space="preserve">Species, </w:t>
            </w:r>
            <w:r w:rsidR="00D55819">
              <w:rPr>
                <w:rFonts w:ascii="Aptos" w:hAnsi="Aptos" w:cs="Arial"/>
                <w:sz w:val="20"/>
                <w:szCs w:val="20"/>
              </w:rPr>
              <w:t xml:space="preserve">Genus </w:t>
            </w:r>
            <w:r w:rsidR="009B76F2">
              <w:rPr>
                <w:rFonts w:ascii="Aptos" w:hAnsi="Aptos" w:cs="Arial"/>
                <w:sz w:val="20"/>
                <w:szCs w:val="20"/>
              </w:rPr>
              <w:t>and Family</w:t>
            </w:r>
            <w:r w:rsidRPr="00BE4F5A">
              <w:rPr>
                <w:rFonts w:ascii="Aptos" w:hAnsi="Aptos" w:cs="Arial"/>
                <w:sz w:val="20"/>
                <w:szCs w:val="20"/>
              </w:rPr>
              <w:t xml:space="preserve"> </w:t>
            </w:r>
          </w:p>
          <w:p w14:paraId="4CBE5628" w14:textId="77777777" w:rsidR="00A77B8E" w:rsidRPr="00BE4F5A"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BEAC398" w14:textId="77777777" w:rsidR="00A77B8E" w:rsidRPr="00BE4F5A" w:rsidRDefault="00A77B8E" w:rsidP="00DD58AA">
            <w:pPr>
              <w:rPr>
                <w:rFonts w:ascii="Aptos" w:hAnsi="Aptos" w:cs="Arial"/>
                <w:sz w:val="20"/>
                <w:szCs w:val="20"/>
              </w:rPr>
            </w:pPr>
          </w:p>
          <w:p w14:paraId="055AD59A" w14:textId="5DE618C1" w:rsidR="00404D48" w:rsidRPr="00AD5F60" w:rsidRDefault="00AD5F60" w:rsidP="00DD58AA">
            <w:pPr>
              <w:rPr>
                <w:rFonts w:ascii="Aptos" w:hAnsi="Aptos" w:cs="Arial"/>
                <w:sz w:val="20"/>
                <w:szCs w:val="20"/>
              </w:rPr>
            </w:pPr>
            <w:r>
              <w:rPr>
                <w:rFonts w:ascii="Aptos" w:hAnsi="Aptos" w:cs="Arial"/>
                <w:sz w:val="20"/>
                <w:szCs w:val="20"/>
              </w:rPr>
              <w:t xml:space="preserve">Currently phages of this type are recognized in </w:t>
            </w:r>
            <w:r w:rsidR="0066389A">
              <w:rPr>
                <w:rFonts w:ascii="Aptos" w:hAnsi="Aptos" w:cs="Arial"/>
                <w:sz w:val="20"/>
                <w:szCs w:val="20"/>
              </w:rPr>
              <w:t>four</w:t>
            </w:r>
            <w:r>
              <w:rPr>
                <w:rFonts w:ascii="Aptos" w:hAnsi="Aptos" w:cs="Arial"/>
                <w:sz w:val="20"/>
                <w:szCs w:val="20"/>
              </w:rPr>
              <w:t xml:space="preserve"> genera:</w:t>
            </w:r>
            <w:r w:rsidR="00F1510B">
              <w:rPr>
                <w:rFonts w:ascii="Aptos" w:hAnsi="Aptos" w:cs="Arial"/>
                <w:sz w:val="20"/>
                <w:szCs w:val="20"/>
              </w:rPr>
              <w:t xml:space="preserve"> </w:t>
            </w:r>
            <w:r w:rsidR="00AF59B7" w:rsidRPr="00AF59B7">
              <w:rPr>
                <w:rFonts w:ascii="Aptos" w:hAnsi="Aptos" w:cs="Arial"/>
                <w:i/>
                <w:iCs/>
                <w:sz w:val="20"/>
                <w:szCs w:val="20"/>
              </w:rPr>
              <w:t>Baldwinvirus</w:t>
            </w:r>
            <w:r w:rsidR="00AF59B7">
              <w:rPr>
                <w:rFonts w:ascii="Aptos" w:hAnsi="Aptos" w:cs="Arial"/>
                <w:sz w:val="20"/>
                <w:szCs w:val="20"/>
              </w:rPr>
              <w:t xml:space="preserve">, </w:t>
            </w:r>
            <w:r w:rsidR="0066389A" w:rsidRPr="0066389A">
              <w:rPr>
                <w:rFonts w:ascii="Aptos" w:hAnsi="Aptos" w:cs="Arial"/>
                <w:i/>
                <w:iCs/>
                <w:sz w:val="20"/>
                <w:szCs w:val="20"/>
              </w:rPr>
              <w:t>Nankokuvirus, Otagovirus, Flaumdravirus</w:t>
            </w:r>
            <w:r w:rsidR="0066389A" w:rsidRPr="0066389A">
              <w:rPr>
                <w:rFonts w:ascii="Aptos" w:hAnsi="Aptos" w:cs="Arial"/>
                <w:sz w:val="20"/>
                <w:szCs w:val="20"/>
              </w:rPr>
              <w:t xml:space="preserve"> and </w:t>
            </w:r>
            <w:r w:rsidR="0066389A" w:rsidRPr="0066389A">
              <w:rPr>
                <w:rFonts w:ascii="Aptos" w:hAnsi="Aptos" w:cs="Arial"/>
                <w:i/>
                <w:iCs/>
                <w:sz w:val="20"/>
                <w:szCs w:val="20"/>
              </w:rPr>
              <w:t>Pakpunavirus</w:t>
            </w:r>
            <w:r w:rsidR="0066389A" w:rsidRPr="0066389A">
              <w:rPr>
                <w:rFonts w:ascii="Aptos" w:hAnsi="Aptos" w:cs="Arial"/>
                <w:sz w:val="20"/>
                <w:szCs w:val="20"/>
              </w:rPr>
              <w:t>.</w:t>
            </w:r>
            <w:r>
              <w:rPr>
                <w:rFonts w:ascii="Aptos" w:hAnsi="Aptos" w:cs="Arial"/>
                <w:i/>
                <w:iCs/>
                <w:sz w:val="20"/>
                <w:szCs w:val="20"/>
              </w:rPr>
              <w:t xml:space="preserve"> </w:t>
            </w:r>
            <w:r w:rsidR="00F1510B">
              <w:rPr>
                <w:rFonts w:ascii="Aptos" w:hAnsi="Aptos" w:cs="Arial"/>
                <w:sz w:val="20"/>
                <w:szCs w:val="20"/>
              </w:rPr>
              <w:t xml:space="preserve"> These are l</w:t>
            </w:r>
            <w:r w:rsidR="00040850">
              <w:rPr>
                <w:rFonts w:ascii="Aptos" w:hAnsi="Aptos" w:cs="Arial"/>
                <w:sz w:val="20"/>
                <w:szCs w:val="20"/>
              </w:rPr>
              <w:t>ytic</w:t>
            </w:r>
            <w:r w:rsidRPr="00AD5F60">
              <w:rPr>
                <w:rFonts w:ascii="Aptos" w:hAnsi="Aptos" w:cs="Arial"/>
                <w:sz w:val="20"/>
                <w:szCs w:val="20"/>
              </w:rPr>
              <w:t xml:space="preserve"> </w:t>
            </w:r>
            <w:r w:rsidR="00E93F9D">
              <w:rPr>
                <w:rFonts w:ascii="Aptos" w:hAnsi="Aptos" w:cs="Arial"/>
                <w:sz w:val="20"/>
                <w:szCs w:val="20"/>
              </w:rPr>
              <w:t>myo</w:t>
            </w:r>
            <w:r w:rsidR="00F1510B">
              <w:rPr>
                <w:rFonts w:ascii="Aptos" w:hAnsi="Aptos" w:cs="Arial"/>
                <w:sz w:val="20"/>
                <w:szCs w:val="20"/>
              </w:rPr>
              <w:t>viruses</w:t>
            </w:r>
            <w:r w:rsidRPr="00AD5F60">
              <w:rPr>
                <w:rFonts w:ascii="Aptos" w:hAnsi="Aptos" w:cs="Arial"/>
                <w:sz w:val="20"/>
                <w:szCs w:val="20"/>
              </w:rPr>
              <w:t xml:space="preserve"> </w:t>
            </w:r>
            <w:r>
              <w:rPr>
                <w:rFonts w:ascii="Aptos" w:hAnsi="Aptos" w:cs="Arial"/>
                <w:sz w:val="20"/>
                <w:szCs w:val="20"/>
              </w:rPr>
              <w:t xml:space="preserve">infecting </w:t>
            </w:r>
            <w:r w:rsidR="00E93F9D">
              <w:rPr>
                <w:rFonts w:ascii="Aptos" w:hAnsi="Aptos" w:cs="Arial"/>
                <w:i/>
                <w:iCs/>
                <w:sz w:val="20"/>
                <w:szCs w:val="20"/>
              </w:rPr>
              <w:t>Pseudomonas</w:t>
            </w:r>
            <w:r>
              <w:rPr>
                <w:rFonts w:ascii="Aptos" w:hAnsi="Aptos" w:cs="Arial"/>
                <w:sz w:val="20"/>
                <w:szCs w:val="20"/>
              </w:rPr>
              <w:t xml:space="preserve"> species.</w:t>
            </w:r>
          </w:p>
          <w:p w14:paraId="6C22F7BA" w14:textId="77777777" w:rsidR="005D7D3F" w:rsidRPr="00AD5F60" w:rsidRDefault="005D7D3F" w:rsidP="00DD58AA">
            <w:pPr>
              <w:rPr>
                <w:rFonts w:ascii="Aptos" w:hAnsi="Aptos" w:cs="Arial"/>
                <w:sz w:val="20"/>
                <w:szCs w:val="20"/>
              </w:rPr>
            </w:pPr>
          </w:p>
          <w:p w14:paraId="07EC2EC2" w14:textId="29643BE7" w:rsidR="00A77B8E"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5D2C0C87" w14:textId="187B4C84" w:rsidR="00BA0D20" w:rsidRPr="00FB65FC" w:rsidRDefault="00BA0D20" w:rsidP="005657B2">
            <w:pPr>
              <w:pStyle w:val="ListParagraph"/>
              <w:numPr>
                <w:ilvl w:val="0"/>
                <w:numId w:val="31"/>
              </w:numPr>
              <w:rPr>
                <w:rFonts w:ascii="Aptos" w:hAnsi="Aptos" w:cs="Arial"/>
                <w:i/>
                <w:iCs/>
                <w:sz w:val="20"/>
                <w:szCs w:val="20"/>
              </w:rPr>
            </w:pPr>
            <w:r w:rsidRPr="00BA0D20">
              <w:rPr>
                <w:rFonts w:ascii="Aptos" w:hAnsi="Aptos" w:cs="Arial"/>
                <w:sz w:val="20"/>
                <w:szCs w:val="20"/>
              </w:rPr>
              <w:t xml:space="preserve">To create </w:t>
            </w:r>
            <w:r w:rsidR="00A7275C">
              <w:rPr>
                <w:rFonts w:ascii="Aptos" w:hAnsi="Aptos" w:cs="Arial"/>
                <w:sz w:val="20"/>
                <w:szCs w:val="20"/>
              </w:rPr>
              <w:t>seven</w:t>
            </w:r>
            <w:r w:rsidRPr="00BA0D20">
              <w:rPr>
                <w:rFonts w:ascii="Aptos" w:hAnsi="Aptos" w:cs="Arial"/>
                <w:sz w:val="20"/>
                <w:szCs w:val="20"/>
              </w:rPr>
              <w:t xml:space="preserve"> new single-species genera: </w:t>
            </w:r>
            <w:r w:rsidRPr="00BA0D20">
              <w:rPr>
                <w:rFonts w:ascii="Aptos" w:hAnsi="Aptos" w:cs="Arial"/>
                <w:i/>
                <w:iCs/>
                <w:sz w:val="20"/>
                <w:szCs w:val="20"/>
              </w:rPr>
              <w:t>Weillhallvirus, Omahavirus, Torinovirus,</w:t>
            </w:r>
            <w:r w:rsidR="00FB65FC">
              <w:rPr>
                <w:rFonts w:ascii="Aptos" w:hAnsi="Aptos" w:cs="Arial"/>
                <w:i/>
                <w:iCs/>
                <w:sz w:val="20"/>
                <w:szCs w:val="20"/>
              </w:rPr>
              <w:t xml:space="preserve"> </w:t>
            </w:r>
            <w:r w:rsidRPr="00FB65FC">
              <w:rPr>
                <w:rFonts w:ascii="Aptos" w:hAnsi="Aptos" w:cs="Arial"/>
                <w:i/>
                <w:iCs/>
                <w:sz w:val="20"/>
                <w:szCs w:val="20"/>
              </w:rPr>
              <w:t>Yunamivirus, Ventosusvirus, Uavernvirus</w:t>
            </w:r>
            <w:r w:rsidRPr="00FB65FC">
              <w:rPr>
                <w:rFonts w:ascii="Aptos" w:hAnsi="Aptos" w:cs="Arial"/>
                <w:sz w:val="20"/>
                <w:szCs w:val="20"/>
              </w:rPr>
              <w:t xml:space="preserve">, and </w:t>
            </w:r>
            <w:r w:rsidR="00FB65FC" w:rsidRPr="00FB65FC">
              <w:rPr>
                <w:rFonts w:ascii="Aptos" w:hAnsi="Aptos" w:cs="Arial"/>
                <w:i/>
                <w:iCs/>
                <w:sz w:val="20"/>
                <w:szCs w:val="20"/>
              </w:rPr>
              <w:t>Chemal</w:t>
            </w:r>
            <w:r w:rsidRPr="00FB65FC">
              <w:rPr>
                <w:rFonts w:ascii="Aptos" w:hAnsi="Aptos" w:cs="Arial"/>
                <w:i/>
                <w:iCs/>
                <w:sz w:val="20"/>
                <w:szCs w:val="20"/>
              </w:rPr>
              <w:t>v</w:t>
            </w:r>
            <w:r w:rsidR="00FB65FC">
              <w:rPr>
                <w:rFonts w:ascii="Aptos" w:hAnsi="Aptos" w:cs="Arial"/>
                <w:i/>
                <w:iCs/>
                <w:sz w:val="20"/>
                <w:szCs w:val="20"/>
              </w:rPr>
              <w:t>irus</w:t>
            </w:r>
          </w:p>
          <w:p w14:paraId="7DE98CFA" w14:textId="2D007B8E" w:rsidR="00BA0D20" w:rsidRDefault="00BA0D20" w:rsidP="005657B2">
            <w:pPr>
              <w:pStyle w:val="ListParagraph"/>
              <w:numPr>
                <w:ilvl w:val="0"/>
                <w:numId w:val="31"/>
              </w:numPr>
              <w:rPr>
                <w:rFonts w:ascii="Aptos" w:hAnsi="Aptos" w:cs="Arial"/>
                <w:sz w:val="20"/>
                <w:szCs w:val="20"/>
              </w:rPr>
            </w:pPr>
            <w:r w:rsidRPr="00BA0D20">
              <w:rPr>
                <w:rFonts w:ascii="Aptos" w:hAnsi="Aptos" w:cs="Arial"/>
                <w:sz w:val="20"/>
                <w:szCs w:val="20"/>
              </w:rPr>
              <w:t xml:space="preserve">To create a new genus, </w:t>
            </w:r>
            <w:r w:rsidRPr="00BA0D20">
              <w:rPr>
                <w:rFonts w:ascii="Aptos" w:hAnsi="Aptos" w:cs="Arial"/>
                <w:i/>
                <w:iCs/>
                <w:sz w:val="20"/>
                <w:szCs w:val="20"/>
              </w:rPr>
              <w:t>Tartuvirus</w:t>
            </w:r>
            <w:r w:rsidRPr="00BA0D20">
              <w:rPr>
                <w:rFonts w:ascii="Aptos" w:hAnsi="Aptos" w:cs="Arial"/>
                <w:sz w:val="20"/>
                <w:szCs w:val="20"/>
              </w:rPr>
              <w:t>, with four species</w:t>
            </w:r>
          </w:p>
          <w:p w14:paraId="72F85A5E" w14:textId="77777777" w:rsidR="00A25862" w:rsidRPr="00A25862" w:rsidRDefault="00ED6E79" w:rsidP="005657B2">
            <w:pPr>
              <w:pStyle w:val="ListParagraph"/>
              <w:numPr>
                <w:ilvl w:val="0"/>
                <w:numId w:val="31"/>
              </w:numPr>
              <w:rPr>
                <w:rFonts w:ascii="Aptos" w:hAnsi="Aptos" w:cs="Arial"/>
                <w:sz w:val="20"/>
                <w:szCs w:val="20"/>
              </w:rPr>
            </w:pPr>
            <w:r w:rsidRPr="00A25862">
              <w:rPr>
                <w:rFonts w:ascii="Aptos" w:hAnsi="Aptos" w:cs="Arial"/>
                <w:sz w:val="20"/>
                <w:szCs w:val="20"/>
              </w:rPr>
              <w:t xml:space="preserve">To </w:t>
            </w:r>
            <w:r w:rsidR="00A25862" w:rsidRPr="00A25862">
              <w:rPr>
                <w:rFonts w:ascii="Aptos" w:hAnsi="Aptos" w:cs="Arial"/>
                <w:sz w:val="20"/>
                <w:szCs w:val="20"/>
              </w:rPr>
              <w:t xml:space="preserve">create two new species in the genus </w:t>
            </w:r>
            <w:r w:rsidR="00A25862" w:rsidRPr="00A25862">
              <w:rPr>
                <w:rFonts w:ascii="Aptos" w:hAnsi="Aptos" w:cs="Arial"/>
                <w:i/>
                <w:iCs/>
                <w:sz w:val="20"/>
                <w:szCs w:val="20"/>
              </w:rPr>
              <w:t>Kremarvirus</w:t>
            </w:r>
          </w:p>
          <w:p w14:paraId="7E8F12E5" w14:textId="204C6C51" w:rsidR="00314B5F" w:rsidRPr="00BA0D20" w:rsidRDefault="00BA0D20" w:rsidP="005657B2">
            <w:pPr>
              <w:numPr>
                <w:ilvl w:val="0"/>
                <w:numId w:val="31"/>
              </w:numPr>
              <w:rPr>
                <w:rFonts w:ascii="Arial" w:hAnsi="Arial" w:cs="Arial"/>
                <w:sz w:val="20"/>
                <w:szCs w:val="20"/>
                <w:lang w:val="en-GB"/>
              </w:rPr>
            </w:pPr>
            <w:r w:rsidRPr="00BA0D20">
              <w:rPr>
                <w:rFonts w:ascii="Aptos" w:hAnsi="Aptos" w:cs="Arial"/>
                <w:sz w:val="20"/>
                <w:szCs w:val="20"/>
              </w:rPr>
              <w:lastRenderedPageBreak/>
              <w:t xml:space="preserve">To create a new family, </w:t>
            </w:r>
            <w:r w:rsidRPr="00BA0D20">
              <w:rPr>
                <w:rFonts w:ascii="Aptos" w:hAnsi="Aptos" w:cs="Arial"/>
                <w:i/>
                <w:iCs/>
                <w:sz w:val="20"/>
                <w:szCs w:val="20"/>
              </w:rPr>
              <w:t>Vandenendviridae</w:t>
            </w:r>
            <w:r w:rsidRPr="00BA0D20">
              <w:rPr>
                <w:rFonts w:ascii="Aptos" w:hAnsi="Aptos" w:cs="Arial"/>
                <w:sz w:val="20"/>
                <w:szCs w:val="20"/>
              </w:rPr>
              <w:t xml:space="preserve">, for these genera and </w:t>
            </w:r>
            <w:r w:rsidR="00AF59B7" w:rsidRPr="00AF59B7">
              <w:rPr>
                <w:rFonts w:ascii="Aptos" w:hAnsi="Aptos" w:cs="Arial"/>
                <w:i/>
                <w:iCs/>
                <w:sz w:val="20"/>
                <w:szCs w:val="20"/>
              </w:rPr>
              <w:t>Balwinvirus</w:t>
            </w:r>
            <w:r w:rsidR="00AF59B7">
              <w:rPr>
                <w:rFonts w:ascii="Aptos" w:hAnsi="Aptos" w:cs="Arial"/>
                <w:sz w:val="20"/>
                <w:szCs w:val="20"/>
              </w:rPr>
              <w:t xml:space="preserve">, </w:t>
            </w:r>
            <w:r w:rsidR="00A25862" w:rsidRPr="00A25862">
              <w:rPr>
                <w:rFonts w:ascii="Aptos" w:hAnsi="Aptos" w:cs="Arial"/>
                <w:i/>
                <w:iCs/>
                <w:sz w:val="20"/>
                <w:szCs w:val="20"/>
              </w:rPr>
              <w:t>Kremarvirus</w:t>
            </w:r>
            <w:r w:rsidR="00A25862">
              <w:rPr>
                <w:rFonts w:ascii="Aptos" w:hAnsi="Aptos" w:cs="Arial"/>
                <w:sz w:val="20"/>
                <w:szCs w:val="20"/>
              </w:rPr>
              <w:t xml:space="preserve">, </w:t>
            </w:r>
            <w:r w:rsidRPr="00BA0D20">
              <w:rPr>
                <w:rFonts w:ascii="Aptos" w:hAnsi="Aptos" w:cs="Arial"/>
                <w:i/>
                <w:iCs/>
                <w:sz w:val="20"/>
                <w:szCs w:val="20"/>
              </w:rPr>
              <w:t>Nankokuvirus, Otagovirus, Flaumdravirus</w:t>
            </w:r>
            <w:r w:rsidR="00A25862">
              <w:rPr>
                <w:rFonts w:ascii="Aptos" w:hAnsi="Aptos" w:cs="Arial"/>
                <w:i/>
                <w:iCs/>
                <w:sz w:val="20"/>
                <w:szCs w:val="20"/>
              </w:rPr>
              <w:t xml:space="preserve">, </w:t>
            </w:r>
            <w:r w:rsidRPr="00BA0D20">
              <w:rPr>
                <w:rFonts w:ascii="Aptos" w:hAnsi="Aptos" w:cs="Arial"/>
                <w:i/>
                <w:iCs/>
                <w:sz w:val="20"/>
                <w:szCs w:val="20"/>
              </w:rPr>
              <w:t>Pakpunavirus</w:t>
            </w:r>
            <w:r w:rsidR="00A25862">
              <w:rPr>
                <w:rFonts w:ascii="Aptos" w:hAnsi="Aptos" w:cs="Arial"/>
                <w:i/>
                <w:iCs/>
                <w:sz w:val="20"/>
                <w:szCs w:val="20"/>
              </w:rPr>
              <w:t xml:space="preserve"> </w:t>
            </w:r>
            <w:r w:rsidR="00A25862">
              <w:rPr>
                <w:rFonts w:ascii="Aptos" w:hAnsi="Aptos" w:cs="Arial"/>
                <w:sz w:val="20"/>
                <w:szCs w:val="20"/>
              </w:rPr>
              <w:t xml:space="preserve">and </w:t>
            </w:r>
            <w:r w:rsidR="00A25862" w:rsidRPr="00A25862">
              <w:rPr>
                <w:rFonts w:ascii="Aptos" w:hAnsi="Aptos" w:cs="Arial"/>
                <w:i/>
                <w:iCs/>
                <w:sz w:val="20"/>
                <w:szCs w:val="20"/>
              </w:rPr>
              <w:t>Shenlongvirus</w:t>
            </w:r>
            <w:r w:rsidRPr="00BA0D20">
              <w:rPr>
                <w:rFonts w:ascii="Aptos" w:hAnsi="Aptos" w:cs="Arial"/>
                <w:sz w:val="20"/>
                <w:szCs w:val="20"/>
              </w:rPr>
              <w:t>.</w:t>
            </w:r>
          </w:p>
          <w:p w14:paraId="56082457" w14:textId="77777777" w:rsidR="00BA0D20" w:rsidRDefault="00BA0D20" w:rsidP="00BA0D20">
            <w:pPr>
              <w:ind w:left="1080"/>
              <w:rPr>
                <w:rFonts w:ascii="Arial" w:hAnsi="Arial" w:cs="Arial"/>
                <w:sz w:val="20"/>
                <w:szCs w:val="20"/>
                <w:lang w:val="en-GB"/>
              </w:rPr>
            </w:pPr>
          </w:p>
          <w:p w14:paraId="5B28D75A" w14:textId="77777777" w:rsidR="00CF07AB" w:rsidRPr="00BE4F5A" w:rsidRDefault="00CF07AB"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5990E2F1"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w:t>
            </w:r>
          </w:p>
          <w:p w14:paraId="265F1CA2" w14:textId="77777777" w:rsidR="009B76F2" w:rsidRPr="009B76F2" w:rsidRDefault="009B76F2" w:rsidP="009B76F2">
            <w:pPr>
              <w:rPr>
                <w:rFonts w:ascii="Aptos" w:hAnsi="Aptos" w:cs="Arial"/>
                <w:iCs/>
                <w:sz w:val="20"/>
                <w:szCs w:val="20"/>
              </w:rPr>
            </w:pPr>
            <w:r w:rsidRPr="009B76F2">
              <w:rPr>
                <w:rFonts w:ascii="Aptos" w:hAnsi="Aptos" w:cs="Arial"/>
                <w:iCs/>
                <w:sz w:val="20"/>
                <w:szCs w:val="20"/>
              </w:rPr>
              <w:t>These values can be calculated by a number of tools, such as BLASTn [1,2] – usually calculated using intergenomic distance calculator VIRIDIC [3].</w:t>
            </w:r>
          </w:p>
          <w:p w14:paraId="29DA279A" w14:textId="77777777" w:rsidR="009B76F2" w:rsidRPr="009B76F2" w:rsidRDefault="009B76F2" w:rsidP="009B76F2">
            <w:pPr>
              <w:rPr>
                <w:rFonts w:ascii="Aptos" w:hAnsi="Aptos" w:cs="Arial"/>
                <w:iCs/>
                <w:sz w:val="20"/>
                <w:szCs w:val="20"/>
              </w:rPr>
            </w:pPr>
          </w:p>
          <w:p w14:paraId="312E13FD"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FC1B0F8" w14:textId="77777777" w:rsidR="009B76F2" w:rsidRPr="009B76F2" w:rsidRDefault="009B76F2" w:rsidP="009B76F2">
            <w:pPr>
              <w:rPr>
                <w:rFonts w:ascii="Aptos" w:hAnsi="Aptos" w:cs="Arial"/>
                <w:iCs/>
                <w:sz w:val="20"/>
                <w:szCs w:val="20"/>
              </w:rPr>
            </w:pPr>
          </w:p>
          <w:p w14:paraId="239C9D43" w14:textId="54AEEEB0" w:rsidR="00273642" w:rsidRDefault="009B76F2" w:rsidP="009B76F2">
            <w:pPr>
              <w:rPr>
                <w:rFonts w:ascii="Aptos" w:hAnsi="Aptos" w:cs="Arial"/>
                <w:iCs/>
                <w:sz w:val="20"/>
                <w:szCs w:val="20"/>
              </w:rPr>
            </w:pPr>
            <w:r w:rsidRPr="009B76F2">
              <w:rPr>
                <w:rFonts w:ascii="Aptos" w:hAnsi="Aptos" w:cs="Arial"/>
                <w:b/>
                <w:bCs/>
                <w:iCs/>
                <w:sz w:val="20"/>
                <w:szCs w:val="20"/>
              </w:rPr>
              <w:t>Subfamily demarcation criteria:</w:t>
            </w:r>
            <w:r w:rsidRPr="009B76F2">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456A80A1" w14:textId="77777777" w:rsidR="007D524D" w:rsidRDefault="007D524D" w:rsidP="009B76F2">
            <w:pPr>
              <w:rPr>
                <w:rFonts w:ascii="Aptos" w:hAnsi="Aptos" w:cs="Arial"/>
                <w:iCs/>
                <w:sz w:val="20"/>
                <w:szCs w:val="20"/>
              </w:rPr>
            </w:pPr>
          </w:p>
          <w:p w14:paraId="1769472E" w14:textId="31C671CF" w:rsidR="007D524D" w:rsidRPr="009B76F2" w:rsidRDefault="007D524D" w:rsidP="009B76F2">
            <w:pPr>
              <w:rPr>
                <w:rFonts w:ascii="Aptos" w:hAnsi="Aptos" w:cs="Arial"/>
                <w:iCs/>
                <w:sz w:val="20"/>
                <w:szCs w:val="20"/>
              </w:rPr>
            </w:pPr>
            <w:r w:rsidRPr="007D524D">
              <w:rPr>
                <w:rFonts w:ascii="Aptos" w:hAnsi="Aptos" w:cs="Arial"/>
                <w:b/>
                <w:bCs/>
                <w:iCs/>
                <w:sz w:val="20"/>
                <w:szCs w:val="20"/>
              </w:rPr>
              <w:t>Family demarcation criteria:</w:t>
            </w:r>
            <w:r w:rsidRPr="007D524D">
              <w:rPr>
                <w:rFonts w:ascii="Aptos" w:hAnsi="Aptos" w:cs="Arial"/>
                <w:iCs/>
                <w:sz w:val="20"/>
                <w:szCs w:val="20"/>
              </w:rPr>
              <w:t xml:space="preserve"> The family is represented by a cohesive and monophyletic group in the main predicted proteome-based clustering tools (</w:t>
            </w:r>
            <w:r>
              <w:rPr>
                <w:rFonts w:ascii="Aptos" w:hAnsi="Aptos" w:cs="Arial"/>
                <w:iCs/>
                <w:sz w:val="20"/>
                <w:szCs w:val="20"/>
              </w:rPr>
              <w:t xml:space="preserve">VirClust, </w:t>
            </w:r>
            <w:r w:rsidRPr="007D524D">
              <w:rPr>
                <w:rFonts w:ascii="Aptos" w:hAnsi="Aptos" w:cs="Arial"/>
                <w:iCs/>
                <w:sz w:val="20"/>
                <w:szCs w:val="20"/>
              </w:rPr>
              <w:t>ViPTree, GRAViTy dendrogram, vConTACT2 network).  Members of the family share a significant number of orthologous genes (the number will depend on the genome sizes and number of coding sequences of members of the family). [10]</w:t>
            </w:r>
          </w:p>
          <w:p w14:paraId="16FAFB1C" w14:textId="77777777" w:rsidR="00273642" w:rsidRDefault="00273642" w:rsidP="00DD58AA">
            <w:pPr>
              <w:rPr>
                <w:rFonts w:ascii="Aptos" w:hAnsi="Aptos" w:cs="Arial"/>
                <w:i/>
                <w:sz w:val="20"/>
                <w:szCs w:val="20"/>
              </w:rPr>
            </w:pPr>
          </w:p>
          <w:p w14:paraId="3E876F0B" w14:textId="29ABDEB6" w:rsidR="005657B2" w:rsidRPr="00B34260" w:rsidRDefault="00A77B8E" w:rsidP="005657B2">
            <w:pPr>
              <w:rPr>
                <w:rFonts w:ascii="Aptos" w:hAnsi="Aptos" w:cs="Arial"/>
                <w:sz w:val="20"/>
                <w:szCs w:val="20"/>
                <w:lang w:val="en-GB"/>
              </w:rPr>
            </w:pPr>
            <w:r w:rsidRPr="00BE4F5A">
              <w:rPr>
                <w:rFonts w:ascii="Aptos" w:hAnsi="Aptos" w:cs="Arial"/>
                <w:i/>
                <w:sz w:val="20"/>
                <w:szCs w:val="20"/>
              </w:rPr>
              <w:t>Justification</w:t>
            </w:r>
            <w:r w:rsidRPr="00BE4F5A">
              <w:rPr>
                <w:rFonts w:ascii="Aptos" w:hAnsi="Aptos" w:cs="Arial"/>
                <w:sz w:val="20"/>
                <w:szCs w:val="20"/>
              </w:rPr>
              <w:t xml:space="preserve">:      </w:t>
            </w:r>
            <w:r w:rsidR="005657B2" w:rsidRPr="00B34260">
              <w:rPr>
                <w:rFonts w:ascii="Aptos" w:hAnsi="Aptos" w:cs="Arial"/>
                <w:sz w:val="20"/>
                <w:szCs w:val="20"/>
                <w:lang w:val="en-GB"/>
              </w:rPr>
              <w:t xml:space="preserve">Using VIRIDIC, ViPTree, VIRCLUST and vConTACT v.3.0 we have established that this is a cohesive group of lytic </w:t>
            </w:r>
            <w:r w:rsidR="005657B2" w:rsidRPr="00B34260">
              <w:rPr>
                <w:rFonts w:ascii="Aptos" w:hAnsi="Aptos" w:cs="Arial"/>
                <w:i/>
                <w:iCs/>
                <w:sz w:val="20"/>
                <w:szCs w:val="20"/>
                <w:lang w:val="en-GB"/>
              </w:rPr>
              <w:t xml:space="preserve">Pseudomonas </w:t>
            </w:r>
            <w:r w:rsidR="005657B2" w:rsidRPr="00B34260">
              <w:rPr>
                <w:rFonts w:ascii="Aptos" w:hAnsi="Aptos" w:cs="Arial"/>
                <w:sz w:val="20"/>
                <w:szCs w:val="20"/>
                <w:lang w:val="en-GB"/>
              </w:rPr>
              <w:t xml:space="preserve">myoviruses which share </w:t>
            </w:r>
            <w:r w:rsidR="005657B2" w:rsidRPr="00B34260">
              <w:rPr>
                <w:rFonts w:ascii="Cambria Math" w:hAnsi="Cambria Math" w:cs="Cambria Math"/>
                <w:sz w:val="20"/>
                <w:szCs w:val="20"/>
                <w:lang w:val="en-GB"/>
              </w:rPr>
              <w:t>≥</w:t>
            </w:r>
            <w:r w:rsidR="005657B2" w:rsidRPr="00B34260">
              <w:rPr>
                <w:rFonts w:ascii="Aptos" w:hAnsi="Aptos" w:cs="Arial"/>
                <w:sz w:val="20"/>
                <w:szCs w:val="20"/>
                <w:lang w:val="en-GB"/>
              </w:rPr>
              <w:t>12.2% DNA sequence similarity</w:t>
            </w:r>
            <w:r w:rsidR="005657B2">
              <w:rPr>
                <w:rFonts w:ascii="Aptos" w:hAnsi="Aptos" w:cs="Arial"/>
                <w:sz w:val="20"/>
                <w:szCs w:val="20"/>
                <w:lang w:val="en-GB"/>
              </w:rPr>
              <w:t xml:space="preserve"> and 15 core proteins</w:t>
            </w:r>
            <w:r w:rsidR="005657B2" w:rsidRPr="00B34260">
              <w:rPr>
                <w:rFonts w:ascii="Aptos" w:hAnsi="Aptos" w:cs="Arial"/>
                <w:sz w:val="20"/>
                <w:szCs w:val="20"/>
                <w:lang w:val="en-GB"/>
              </w:rPr>
              <w:t>.  The new family is named in honour of Marius van de Ende of South Africa.</w:t>
            </w:r>
          </w:p>
          <w:p w14:paraId="6439F55D" w14:textId="6CBBCB58"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38B7B34" w14:textId="77777777" w:rsidR="00B71278" w:rsidRPr="00B71278" w:rsidRDefault="00B71278" w:rsidP="00B71278">
            <w:pPr>
              <w:rPr>
                <w:rFonts w:ascii="Aptos" w:hAnsi="Aptos" w:cs="Arial"/>
                <w:sz w:val="20"/>
                <w:szCs w:val="20"/>
              </w:rPr>
            </w:pPr>
            <w:r w:rsidRPr="00B71278">
              <w:rPr>
                <w:rFonts w:ascii="Aptos" w:hAnsi="Aptos" w:cs="Arial"/>
                <w:sz w:val="20"/>
                <w:szCs w:val="20"/>
              </w:rPr>
              <w:t>1.</w:t>
            </w:r>
            <w:r w:rsidRPr="00B71278">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90248B7" w14:textId="77777777" w:rsidR="00B71278" w:rsidRPr="00B71278" w:rsidRDefault="00B71278" w:rsidP="00B71278">
            <w:pPr>
              <w:rPr>
                <w:rFonts w:ascii="Aptos" w:hAnsi="Aptos" w:cs="Arial"/>
                <w:sz w:val="20"/>
                <w:szCs w:val="20"/>
              </w:rPr>
            </w:pPr>
            <w:r w:rsidRPr="00B71278">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27AC719E" w14:textId="77777777" w:rsidR="00B71278" w:rsidRPr="00B71278" w:rsidRDefault="00B71278" w:rsidP="00B71278">
            <w:pPr>
              <w:rPr>
                <w:rFonts w:ascii="Aptos" w:hAnsi="Aptos" w:cs="Arial"/>
                <w:sz w:val="20"/>
                <w:szCs w:val="20"/>
              </w:rPr>
            </w:pPr>
            <w:r w:rsidRPr="00B71278">
              <w:rPr>
                <w:rFonts w:ascii="Aptos" w:hAnsi="Aptos" w:cs="Arial"/>
                <w:sz w:val="20"/>
                <w:szCs w:val="20"/>
              </w:rPr>
              <w:t>3.</w:t>
            </w:r>
            <w:r w:rsidRPr="00B71278">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1D8F8BC6" w14:textId="77777777" w:rsidR="00B71278" w:rsidRPr="00B71278" w:rsidRDefault="00B71278" w:rsidP="00B71278">
            <w:pPr>
              <w:rPr>
                <w:rFonts w:ascii="Aptos" w:hAnsi="Aptos" w:cs="Arial"/>
                <w:sz w:val="20"/>
                <w:szCs w:val="20"/>
              </w:rPr>
            </w:pPr>
            <w:r w:rsidRPr="00B71278">
              <w:rPr>
                <w:rFonts w:ascii="Aptos" w:hAnsi="Aptos" w:cs="Arial"/>
                <w:sz w:val="20"/>
                <w:szCs w:val="20"/>
              </w:rPr>
              <w:t>4.</w:t>
            </w:r>
            <w:r w:rsidRPr="00B71278">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6F1E873" w14:textId="77777777" w:rsidR="00B71278" w:rsidRPr="00B71278" w:rsidRDefault="00B71278" w:rsidP="00B71278">
            <w:pPr>
              <w:rPr>
                <w:rFonts w:ascii="Aptos" w:hAnsi="Aptos" w:cs="Arial"/>
                <w:sz w:val="20"/>
                <w:szCs w:val="20"/>
              </w:rPr>
            </w:pPr>
            <w:r w:rsidRPr="00B71278">
              <w:rPr>
                <w:rFonts w:ascii="Aptos" w:hAnsi="Aptos" w:cs="Arial"/>
                <w:sz w:val="20"/>
                <w:szCs w:val="20"/>
              </w:rPr>
              <w:t>5.       Rohwer F, Edwards R. The Phage Proteomic Tree: a genome-based taxonomy for phage. J Bacteriol. 2002 Aug;184(16):4529-35. PubMed PMID: 12142423</w:t>
            </w:r>
            <w:r w:rsidRPr="00B71278">
              <w:rPr>
                <w:rFonts w:ascii="Aptos" w:hAnsi="Aptos" w:cs="Arial"/>
                <w:sz w:val="20"/>
                <w:szCs w:val="20"/>
              </w:rPr>
              <w:tab/>
              <w:t xml:space="preserve"> </w:t>
            </w:r>
          </w:p>
          <w:p w14:paraId="296F3C20" w14:textId="77777777" w:rsidR="00B71278" w:rsidRPr="00B71278" w:rsidRDefault="00B71278" w:rsidP="00B71278">
            <w:pPr>
              <w:rPr>
                <w:rFonts w:ascii="Aptos" w:hAnsi="Aptos" w:cs="Arial"/>
                <w:sz w:val="20"/>
                <w:szCs w:val="20"/>
              </w:rPr>
            </w:pPr>
            <w:r w:rsidRPr="00B71278">
              <w:rPr>
                <w:rFonts w:ascii="Aptos" w:hAnsi="Aptos" w:cs="Arial"/>
                <w:sz w:val="20"/>
                <w:szCs w:val="20"/>
              </w:rPr>
              <w:t>6.</w:t>
            </w:r>
            <w:r w:rsidRPr="00B71278">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2B6261E1" w14:textId="77777777" w:rsidR="00B71278" w:rsidRPr="00B71278" w:rsidRDefault="00B71278" w:rsidP="00B71278">
            <w:pPr>
              <w:rPr>
                <w:rFonts w:ascii="Aptos" w:hAnsi="Aptos" w:cs="Arial"/>
                <w:sz w:val="20"/>
                <w:szCs w:val="20"/>
              </w:rPr>
            </w:pPr>
            <w:r w:rsidRPr="00B71278">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7851CECD" w14:textId="77777777" w:rsidR="00B71278" w:rsidRPr="00B71278" w:rsidRDefault="00B71278" w:rsidP="00B71278">
            <w:pPr>
              <w:rPr>
                <w:rFonts w:ascii="Aptos" w:hAnsi="Aptos" w:cs="Arial"/>
                <w:sz w:val="20"/>
                <w:szCs w:val="20"/>
              </w:rPr>
            </w:pPr>
            <w:r w:rsidRPr="00B71278">
              <w:rPr>
                <w:rFonts w:ascii="Aptos" w:hAnsi="Aptos" w:cs="Arial"/>
                <w:sz w:val="20"/>
                <w:szCs w:val="20"/>
              </w:rPr>
              <w:t>8.</w:t>
            </w:r>
            <w:r w:rsidRPr="00B71278">
              <w:rPr>
                <w:rFonts w:ascii="Aptos" w:hAnsi="Aptos" w:cs="Arial"/>
                <w:sz w:val="20"/>
                <w:szCs w:val="20"/>
              </w:rPr>
              <w:tab/>
              <w:t>Dereeper A, Guignon V, Blanc G, Audic S, Buffet S, Chevenet F, Dufayard JF, Guindon S, Lefort V, Lescot M, Claverie JM, Gascuel O. Phylogeny.fr: robust phylogenetic analysis for the non-</w:t>
            </w:r>
            <w:r w:rsidRPr="00B71278">
              <w:rPr>
                <w:rFonts w:ascii="Aptos" w:hAnsi="Aptos" w:cs="Arial"/>
                <w:sz w:val="20"/>
                <w:szCs w:val="20"/>
              </w:rPr>
              <w:lastRenderedPageBreak/>
              <w:t>specialist. Nucleic Acids Res. 2008;36(Web Server issue):W465-9. doi: 10.1093/nar/gkn180. Epub 2008 Apr 19.   PMID:  18424797.</w:t>
            </w:r>
          </w:p>
          <w:p w14:paraId="7577750C" w14:textId="77777777" w:rsidR="00B71278" w:rsidRPr="00B71278" w:rsidRDefault="00B71278" w:rsidP="00B71278">
            <w:pPr>
              <w:rPr>
                <w:rFonts w:ascii="Aptos" w:hAnsi="Aptos" w:cs="Arial"/>
                <w:sz w:val="20"/>
                <w:szCs w:val="20"/>
              </w:rPr>
            </w:pPr>
            <w:r w:rsidRPr="00B71278">
              <w:rPr>
                <w:rFonts w:ascii="Aptos" w:hAnsi="Aptos" w:cs="Arial"/>
                <w:sz w:val="20"/>
                <w:szCs w:val="20"/>
              </w:rPr>
              <w:t>9.</w:t>
            </w:r>
            <w:r w:rsidRPr="00B71278">
              <w:rPr>
                <w:rFonts w:ascii="Aptos" w:hAnsi="Aptos" w:cs="Arial"/>
                <w:sz w:val="20"/>
                <w:szCs w:val="20"/>
              </w:rPr>
              <w:tab/>
              <w:t>Anisimova M, Gascuel O. Approximate likelihood-ratio test for branches: A fast, accurate, and powerful alternative. Syst Biol. 2006;55(4):539-52.  PMID: 16785212.  DOI:     10.1080/10635150600755453.</w:t>
            </w:r>
          </w:p>
          <w:p w14:paraId="11D22677" w14:textId="252A5508" w:rsidR="00953FFE" w:rsidRPr="00BE4F5A" w:rsidRDefault="00B71278" w:rsidP="00DD58AA">
            <w:pPr>
              <w:rPr>
                <w:rFonts w:ascii="Aptos" w:hAnsi="Aptos" w:cs="Arial"/>
                <w:sz w:val="20"/>
                <w:szCs w:val="20"/>
              </w:rPr>
            </w:pPr>
            <w:r w:rsidRPr="00B71278">
              <w:rPr>
                <w:rFonts w:ascii="Aptos" w:hAnsi="Aptos" w:cs="Arial"/>
                <w:sz w:val="20"/>
                <w:szCs w:val="20"/>
              </w:rPr>
              <w:t>10.</w:t>
            </w:r>
            <w:r w:rsidRPr="00B71278">
              <w:rPr>
                <w:rFonts w:ascii="Aptos" w:hAnsi="Aptos" w:cs="Arial"/>
                <w:sz w:val="20"/>
                <w:szCs w:val="20"/>
              </w:rPr>
              <w:tab/>
              <w:t>Turner D, Kropinski AM, Adriaenssens EM. A Roadmap for Genome-Based Phage Taxonomy. Viruses. 2021 Mar 18;13(3):506. doi: 10.3390/v13030506. PMID: 33803862; PMCID: PMC8003253.</w:t>
            </w:r>
          </w:p>
          <w:p w14:paraId="05F91176" w14:textId="77777777" w:rsidR="00264667" w:rsidRPr="00264667" w:rsidRDefault="00953FFE" w:rsidP="00264667">
            <w:pPr>
              <w:rPr>
                <w:rFonts w:ascii="Aptos" w:hAnsi="Aptos" w:cs="Arial"/>
                <w:sz w:val="20"/>
                <w:szCs w:val="20"/>
              </w:rPr>
            </w:pPr>
            <w:r w:rsidRPr="00BE4F5A">
              <w:rPr>
                <w:rFonts w:ascii="Aptos" w:hAnsi="Aptos" w:cs="Arial"/>
                <w:sz w:val="20"/>
                <w:szCs w:val="20"/>
              </w:rPr>
              <w:t xml:space="preserve">  </w:t>
            </w:r>
            <w:r w:rsidR="00264667" w:rsidRPr="00264667">
              <w:rPr>
                <w:rFonts w:ascii="Aptos" w:hAnsi="Aptos" w:cs="Arial"/>
                <w:sz w:val="20"/>
                <w:szCs w:val="20"/>
              </w:rPr>
              <w:t>11.</w:t>
            </w:r>
            <w:r w:rsidR="00264667" w:rsidRPr="00264667">
              <w:rPr>
                <w:rFonts w:ascii="Aptos" w:hAnsi="Aptos" w:cs="Arial"/>
                <w:sz w:val="20"/>
                <w:szCs w:val="20"/>
              </w:rPr>
              <w:tab/>
              <w:t>Bin Jang H, Bolduc B, Zablocki O, Kuhn JH, Roux S, Adriaenssens EM, Brister JR, Kropinski AM, Krupovic M, Lavigne R, Turner D, Sullivan MB. Taxonomic assignment of uncultivated prokaryotic virus genomes is enabled by gene-sharing networks. Nat Biotechnol. 2019 Jun;37(6):632-639. doi: 10.1038/s41587-019-0100-8. Epub 2019 May 6. PMID: 31061483.</w:t>
            </w:r>
          </w:p>
          <w:p w14:paraId="461A617F" w14:textId="3F1F9424" w:rsidR="00953FFE" w:rsidRPr="00BE4F5A" w:rsidRDefault="00264667" w:rsidP="00264667">
            <w:pPr>
              <w:rPr>
                <w:rFonts w:ascii="Aptos" w:hAnsi="Aptos" w:cs="Arial"/>
                <w:sz w:val="20"/>
                <w:szCs w:val="20"/>
              </w:rPr>
            </w:pPr>
            <w:r w:rsidRPr="00264667">
              <w:rPr>
                <w:rFonts w:ascii="Aptos" w:hAnsi="Aptos" w:cs="Arial"/>
                <w:sz w:val="20"/>
                <w:szCs w:val="20"/>
              </w:rPr>
              <w:t>12.</w:t>
            </w:r>
            <w:r w:rsidRPr="00264667">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7B7375B2" w14:textId="77777777" w:rsidR="00953FFE" w:rsidRDefault="00953FFE" w:rsidP="00DD58AA">
            <w:pPr>
              <w:rPr>
                <w:rFonts w:ascii="Aptos" w:hAnsi="Aptos"/>
                <w:sz w:val="20"/>
                <w:szCs w:val="20"/>
              </w:rPr>
            </w:pPr>
            <w:r w:rsidRPr="00BE4F5A">
              <w:rPr>
                <w:rFonts w:ascii="Aptos" w:hAnsi="Aptos"/>
                <w:sz w:val="20"/>
                <w:szCs w:val="20"/>
              </w:rPr>
              <w:t xml:space="preserve"> </w:t>
            </w:r>
            <w:r w:rsidR="00264667">
              <w:rPr>
                <w:rFonts w:ascii="Aptos" w:hAnsi="Aptos"/>
                <w:sz w:val="20"/>
                <w:szCs w:val="20"/>
              </w:rPr>
              <w:t xml:space="preserve">13. </w:t>
            </w:r>
            <w:r w:rsidR="00264667" w:rsidRPr="00264667">
              <w:rPr>
                <w:rFonts w:ascii="Aptos" w:hAnsi="Aptos"/>
                <w:sz w:val="20"/>
                <w:szCs w:val="20"/>
              </w:rPr>
              <w:t>Moraru C. VirClust-A Tool for Hierarchical Clustering, Core Protein Detection and Annotation of (Prokaryotic) Viruses. Viruses. 2023 Apr 19;15(4):1007. doi: 10.3390/v15041007. PMID: 37112988; PMCID: PMC10143988.</w:t>
            </w:r>
          </w:p>
          <w:p w14:paraId="531604BC" w14:textId="64EA4587" w:rsidR="00480355" w:rsidRDefault="00480355" w:rsidP="00DD58AA">
            <w:pPr>
              <w:rPr>
                <w:rFonts w:ascii="Aptos" w:hAnsi="Aptos"/>
                <w:sz w:val="20"/>
                <w:szCs w:val="20"/>
              </w:rPr>
            </w:pPr>
            <w:r>
              <w:rPr>
                <w:rFonts w:ascii="Aptos" w:hAnsi="Aptos"/>
                <w:sz w:val="20"/>
                <w:szCs w:val="20"/>
              </w:rPr>
              <w:t xml:space="preserve">14. </w:t>
            </w:r>
            <w:r w:rsidRPr="00480355">
              <w:rPr>
                <w:rFonts w:ascii="Aptos" w:hAnsi="Aptos"/>
                <w:sz w:val="20"/>
                <w:szCs w:val="20"/>
              </w:rPr>
              <w:t>Letunic I, Bork P. Interactive Tree Of Life (iTOL): an online tool for phylogenetic tree display and annotation. Bioinformatics. 2007 Jan 1;23(1):127-8. doi: 10.1093/bioinformatics/btl529. Epub 2006 Oct 18. PMID: 17050570.</w:t>
            </w:r>
          </w:p>
          <w:p w14:paraId="3624A076" w14:textId="77777777" w:rsidR="00480355" w:rsidRDefault="00480355" w:rsidP="00DD58AA">
            <w:pPr>
              <w:rPr>
                <w:rFonts w:ascii="Aptos" w:hAnsi="Aptos"/>
                <w:sz w:val="20"/>
                <w:szCs w:val="20"/>
              </w:rPr>
            </w:pPr>
            <w:r>
              <w:rPr>
                <w:rFonts w:ascii="Aptos" w:hAnsi="Aptos"/>
                <w:sz w:val="20"/>
                <w:szCs w:val="20"/>
              </w:rPr>
              <w:t xml:space="preserve">15. </w:t>
            </w:r>
            <w:r w:rsidRPr="00480355">
              <w:rPr>
                <w:rFonts w:ascii="Aptos" w:hAnsi="Aptos"/>
                <w:sz w:val="20"/>
                <w:szCs w:val="20"/>
              </w:rPr>
              <w:t>Zhou T, Xu K, Zhao F, Liu W, Li L, Hua Z, Zhou X. itol.toolkit accelerates working with iTOL (Interactive Tree of Life) by an automated generation of annotation files. Bioinformatics. 2023 Jun 1;39(6):btad339. doi: 10.1093/bioinformatics/btad339. PMID: 37225402; PMCID: PMC10243930.</w:t>
            </w:r>
          </w:p>
          <w:p w14:paraId="54D9A7AE" w14:textId="77777777" w:rsidR="00B34260" w:rsidRDefault="00B34260" w:rsidP="00B34260">
            <w:pPr>
              <w:rPr>
                <w:rFonts w:ascii="Aptos" w:hAnsi="Aptos" w:cs="Arial"/>
                <w:sz w:val="20"/>
                <w:szCs w:val="20"/>
              </w:rPr>
            </w:pPr>
            <w:r>
              <w:rPr>
                <w:rFonts w:ascii="Aptos" w:hAnsi="Aptos" w:cs="Arial"/>
                <w:sz w:val="20"/>
                <w:szCs w:val="20"/>
              </w:rPr>
              <w:t xml:space="preserve">16. </w:t>
            </w:r>
            <w:r w:rsidRPr="006E7BA5">
              <w:rPr>
                <w:rFonts w:ascii="Aptos" w:hAnsi="Aptos" w:cs="Arial"/>
                <w:sz w:val="20"/>
                <w:szCs w:val="20"/>
              </w:rPr>
              <w:t>Nguyen</w:t>
            </w:r>
            <w:r>
              <w:rPr>
                <w:rFonts w:ascii="Aptos" w:hAnsi="Aptos" w:cs="Arial"/>
                <w:sz w:val="20"/>
                <w:szCs w:val="20"/>
              </w:rPr>
              <w:t xml:space="preserve"> LT</w:t>
            </w:r>
            <w:r w:rsidRPr="006E7BA5">
              <w:rPr>
                <w:rFonts w:ascii="Aptos" w:hAnsi="Aptos" w:cs="Arial"/>
                <w:sz w:val="20"/>
                <w:szCs w:val="20"/>
              </w:rPr>
              <w:t>, Schmidt</w:t>
            </w:r>
            <w:r>
              <w:rPr>
                <w:rFonts w:ascii="Aptos" w:hAnsi="Aptos" w:cs="Arial"/>
                <w:sz w:val="20"/>
                <w:szCs w:val="20"/>
              </w:rPr>
              <w:t xml:space="preserve"> HA,</w:t>
            </w:r>
            <w:r w:rsidRPr="006E7BA5">
              <w:rPr>
                <w:rFonts w:ascii="Aptos" w:hAnsi="Aptos" w:cs="Arial"/>
                <w:sz w:val="20"/>
                <w:szCs w:val="20"/>
              </w:rPr>
              <w:t xml:space="preserve"> von Haeseler</w:t>
            </w:r>
            <w:r>
              <w:rPr>
                <w:rFonts w:ascii="Aptos" w:hAnsi="Aptos" w:cs="Arial"/>
                <w:sz w:val="20"/>
                <w:szCs w:val="20"/>
              </w:rPr>
              <w:t xml:space="preserve"> A</w:t>
            </w:r>
            <w:r w:rsidRPr="006E7BA5">
              <w:rPr>
                <w:rFonts w:ascii="Aptos" w:hAnsi="Aptos" w:cs="Arial"/>
                <w:sz w:val="20"/>
                <w:szCs w:val="20"/>
              </w:rPr>
              <w:t>, and Minh</w:t>
            </w:r>
            <w:r>
              <w:rPr>
                <w:rFonts w:ascii="Aptos" w:hAnsi="Aptos" w:cs="Arial"/>
                <w:sz w:val="20"/>
                <w:szCs w:val="20"/>
              </w:rPr>
              <w:t xml:space="preserve"> BQ</w:t>
            </w:r>
            <w:r w:rsidRPr="006E7BA5">
              <w:rPr>
                <w:rFonts w:ascii="Aptos" w:hAnsi="Aptos" w:cs="Arial"/>
                <w:sz w:val="20"/>
                <w:szCs w:val="20"/>
              </w:rPr>
              <w:t xml:space="preserve"> (2015) IQ-TREE: A fast and effective stochastic algorithm for estimating maximum likelihood phylogenies.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32:268-274. https://doi.org/10.1093/molbev/msu300</w:t>
            </w:r>
          </w:p>
          <w:p w14:paraId="3D02B3A0" w14:textId="77777777" w:rsidR="00B34260" w:rsidRDefault="00B34260" w:rsidP="00B34260">
            <w:pPr>
              <w:rPr>
                <w:rFonts w:ascii="Aptos" w:hAnsi="Aptos" w:cs="Arial"/>
                <w:sz w:val="20"/>
                <w:szCs w:val="20"/>
              </w:rPr>
            </w:pPr>
            <w:r>
              <w:rPr>
                <w:rFonts w:ascii="Aptos" w:hAnsi="Aptos" w:cs="Arial"/>
                <w:sz w:val="20"/>
                <w:szCs w:val="20"/>
              </w:rPr>
              <w:t xml:space="preserve">17. </w:t>
            </w:r>
            <w:r w:rsidRPr="006E7BA5">
              <w:rPr>
                <w:rFonts w:ascii="Aptos" w:hAnsi="Aptos" w:cs="Arial"/>
                <w:sz w:val="20"/>
                <w:szCs w:val="20"/>
              </w:rPr>
              <w:t>Hoang</w:t>
            </w:r>
            <w:r>
              <w:rPr>
                <w:rFonts w:ascii="Aptos" w:hAnsi="Aptos" w:cs="Arial"/>
                <w:sz w:val="20"/>
                <w:szCs w:val="20"/>
              </w:rPr>
              <w:t xml:space="preserve"> DT</w:t>
            </w:r>
            <w:r w:rsidRPr="006E7BA5">
              <w:rPr>
                <w:rFonts w:ascii="Aptos" w:hAnsi="Aptos" w:cs="Arial"/>
                <w:sz w:val="20"/>
                <w:szCs w:val="20"/>
              </w:rPr>
              <w:t>, Chernomor</w:t>
            </w:r>
            <w:r>
              <w:rPr>
                <w:rFonts w:ascii="Aptos" w:hAnsi="Aptos" w:cs="Arial"/>
                <w:sz w:val="20"/>
                <w:szCs w:val="20"/>
              </w:rPr>
              <w:t xml:space="preserve"> O</w:t>
            </w:r>
            <w:r w:rsidRPr="006E7BA5">
              <w:rPr>
                <w:rFonts w:ascii="Aptos" w:hAnsi="Aptos" w:cs="Arial"/>
                <w:sz w:val="20"/>
                <w:szCs w:val="20"/>
              </w:rPr>
              <w:t>, von Haeseler</w:t>
            </w:r>
            <w:r>
              <w:rPr>
                <w:rFonts w:ascii="Aptos" w:hAnsi="Aptos" w:cs="Arial"/>
                <w:sz w:val="20"/>
                <w:szCs w:val="20"/>
              </w:rPr>
              <w:t xml:space="preserve"> A</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Vinh</w:t>
            </w:r>
            <w:r>
              <w:rPr>
                <w:rFonts w:ascii="Aptos" w:hAnsi="Aptos" w:cs="Arial"/>
                <w:sz w:val="20"/>
                <w:szCs w:val="20"/>
              </w:rPr>
              <w:t xml:space="preserve"> LS</w:t>
            </w:r>
            <w:r w:rsidRPr="006E7BA5">
              <w:rPr>
                <w:rFonts w:ascii="Aptos" w:hAnsi="Aptos" w:cs="Arial"/>
                <w:sz w:val="20"/>
                <w:szCs w:val="20"/>
              </w:rPr>
              <w:t xml:space="preserve"> (2018) UFBoot2: Improving the ultrafast bootstrap approximation.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xml:space="preserve">, 35:518–522. </w:t>
            </w:r>
            <w:hyperlink r:id="rId12" w:history="1">
              <w:r w:rsidRPr="0036656B">
                <w:rPr>
                  <w:rStyle w:val="Hyperlink"/>
                  <w:rFonts w:ascii="Aptos" w:hAnsi="Aptos" w:cs="Arial"/>
                  <w:sz w:val="20"/>
                  <w:szCs w:val="20"/>
                </w:rPr>
                <w:t>https://doi.org/10.1093/molbev/msx281</w:t>
              </w:r>
            </w:hyperlink>
          </w:p>
          <w:p w14:paraId="2BB1CCCE" w14:textId="77777777" w:rsidR="00B34260" w:rsidRPr="00BE4F5A" w:rsidRDefault="00B34260" w:rsidP="00B34260">
            <w:pPr>
              <w:rPr>
                <w:rFonts w:ascii="Aptos" w:hAnsi="Aptos" w:cs="Arial"/>
                <w:sz w:val="20"/>
                <w:szCs w:val="20"/>
              </w:rPr>
            </w:pPr>
            <w:r>
              <w:rPr>
                <w:rFonts w:ascii="Aptos" w:hAnsi="Aptos" w:cs="Arial"/>
                <w:sz w:val="20"/>
                <w:szCs w:val="20"/>
              </w:rPr>
              <w:t xml:space="preserve">18. </w:t>
            </w:r>
            <w:r w:rsidRPr="006E7BA5">
              <w:rPr>
                <w:rFonts w:ascii="Aptos" w:hAnsi="Aptos" w:cs="Arial"/>
                <w:sz w:val="20"/>
                <w:szCs w:val="20"/>
              </w:rPr>
              <w:t>Kalyaanamoorthy</w:t>
            </w:r>
            <w:r>
              <w:rPr>
                <w:rFonts w:ascii="Aptos" w:hAnsi="Aptos" w:cs="Arial"/>
                <w:sz w:val="20"/>
                <w:szCs w:val="20"/>
              </w:rPr>
              <w:t xml:space="preserve"> S</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Wong</w:t>
            </w:r>
            <w:r>
              <w:rPr>
                <w:rFonts w:ascii="Aptos" w:hAnsi="Aptos" w:cs="Arial"/>
                <w:sz w:val="20"/>
                <w:szCs w:val="20"/>
              </w:rPr>
              <w:t xml:space="preserve"> </w:t>
            </w:r>
            <w:r w:rsidRPr="006E7BA5">
              <w:rPr>
                <w:rFonts w:ascii="Aptos" w:hAnsi="Aptos" w:cs="Arial"/>
                <w:sz w:val="20"/>
                <w:szCs w:val="20"/>
              </w:rPr>
              <w:t xml:space="preserve"> TKF, von Haeseler</w:t>
            </w:r>
            <w:r>
              <w:rPr>
                <w:rFonts w:ascii="Aptos" w:hAnsi="Aptos" w:cs="Arial"/>
                <w:sz w:val="20"/>
                <w:szCs w:val="20"/>
              </w:rPr>
              <w:t xml:space="preserve"> A</w:t>
            </w:r>
            <w:r w:rsidRPr="006E7BA5">
              <w:rPr>
                <w:rFonts w:ascii="Aptos" w:hAnsi="Aptos" w:cs="Arial"/>
                <w:sz w:val="20"/>
                <w:szCs w:val="20"/>
              </w:rPr>
              <w:t xml:space="preserve">, and Jermiin </w:t>
            </w:r>
            <w:r>
              <w:rPr>
                <w:rFonts w:ascii="Aptos" w:hAnsi="Aptos" w:cs="Arial"/>
                <w:sz w:val="20"/>
                <w:szCs w:val="20"/>
              </w:rPr>
              <w:t xml:space="preserve">JS </w:t>
            </w:r>
            <w:r w:rsidRPr="006E7BA5">
              <w:rPr>
                <w:rFonts w:ascii="Aptos" w:hAnsi="Aptos" w:cs="Arial"/>
                <w:sz w:val="20"/>
                <w:szCs w:val="20"/>
              </w:rPr>
              <w:t>(2017) ModelFinder: Fast Model Selection for Accurate Phylogenetic Estimates, Nature Methods, 14:587–589. https://doi.org/10.1038/nmeth.4285</w:t>
            </w:r>
          </w:p>
          <w:p w14:paraId="7E915B5E" w14:textId="53F5F2DB" w:rsidR="00F73239" w:rsidRDefault="00B34260" w:rsidP="00DD58AA">
            <w:pPr>
              <w:rPr>
                <w:rFonts w:ascii="Aptos" w:hAnsi="Aptos"/>
                <w:sz w:val="20"/>
                <w:szCs w:val="20"/>
              </w:rPr>
            </w:pPr>
            <w:r>
              <w:rPr>
                <w:rFonts w:ascii="Aptos" w:hAnsi="Aptos"/>
                <w:sz w:val="20"/>
                <w:szCs w:val="20"/>
              </w:rPr>
              <w:t>19</w:t>
            </w:r>
            <w:r w:rsidR="00F73239">
              <w:rPr>
                <w:rFonts w:ascii="Aptos" w:hAnsi="Aptos"/>
                <w:sz w:val="20"/>
                <w:szCs w:val="20"/>
              </w:rPr>
              <w:t xml:space="preserve">. </w:t>
            </w:r>
            <w:r w:rsidR="00F73239">
              <w:t xml:space="preserve"> </w:t>
            </w:r>
            <w:r w:rsidR="00F73239" w:rsidRPr="00F73239">
              <w:rPr>
                <w:rFonts w:ascii="Aptos" w:hAnsi="Aptos"/>
                <w:sz w:val="20"/>
                <w:szCs w:val="20"/>
              </w:rPr>
              <w:t>Wu X, Wu Y, Tang Y, Gan B. Genomic characterization and phylogenetic analysis of the novel Pseudomonas phage PPSC2. Arch Virol. 2018 Jul;163(7):1977-1980. doi: 10.1007/s00705-018-3801-2. Epub 2018 Mar 14. PMID: 29541847.</w:t>
            </w:r>
          </w:p>
          <w:p w14:paraId="53D75A98" w14:textId="28F6A7E1" w:rsidR="00DD24A8" w:rsidRDefault="00B34260" w:rsidP="00DD58AA">
            <w:pPr>
              <w:rPr>
                <w:rFonts w:ascii="Aptos" w:hAnsi="Aptos"/>
                <w:sz w:val="20"/>
                <w:szCs w:val="20"/>
              </w:rPr>
            </w:pPr>
            <w:r>
              <w:rPr>
                <w:rFonts w:ascii="Aptos" w:hAnsi="Aptos"/>
                <w:sz w:val="20"/>
                <w:szCs w:val="20"/>
              </w:rPr>
              <w:t>20</w:t>
            </w:r>
            <w:r w:rsidR="00DD24A8">
              <w:rPr>
                <w:rFonts w:ascii="Aptos" w:hAnsi="Aptos"/>
                <w:sz w:val="20"/>
                <w:szCs w:val="20"/>
              </w:rPr>
              <w:t xml:space="preserve">. </w:t>
            </w:r>
            <w:r w:rsidR="00DD24A8">
              <w:t xml:space="preserve"> </w:t>
            </w:r>
            <w:r w:rsidR="00DD24A8" w:rsidRPr="00DD24A8">
              <w:rPr>
                <w:rFonts w:ascii="Aptos" w:hAnsi="Aptos"/>
                <w:sz w:val="20"/>
                <w:szCs w:val="20"/>
              </w:rPr>
              <w:t>van den Ende, Jan. (2009). Marinus van den Ende. SAMJ: South African Medical Journal, 99(1), 29-32. Retrieved May 25, 2024, from http://www.scielo.org.za/scielo.php?script=sci_arttext&amp;pid=S0256-95742009000100010&amp;lng=en&amp;tlng=en.</w:t>
            </w:r>
          </w:p>
          <w:p w14:paraId="7D1B1CCD" w14:textId="591D3AB3" w:rsidR="009A3AA3" w:rsidRPr="00BE4F5A" w:rsidRDefault="009A3AA3" w:rsidP="00DD58AA">
            <w:pPr>
              <w:rPr>
                <w:rFonts w:ascii="Aptos" w:hAnsi="Aptos"/>
                <w:sz w:val="20"/>
                <w:szCs w:val="20"/>
              </w:rPr>
            </w:pP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20C3A0FD"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61BF068D" w14:textId="78093A4C" w:rsidR="00264667" w:rsidRPr="00B34260" w:rsidRDefault="00264667" w:rsidP="00C95FB7">
      <w:pPr>
        <w:spacing w:before="120" w:after="120"/>
        <w:rPr>
          <w:rFonts w:ascii="Aptos" w:hAnsi="Aptos"/>
        </w:rPr>
      </w:pPr>
      <w:r w:rsidRPr="00B34260">
        <w:rPr>
          <w:rFonts w:ascii="Aptos" w:hAnsi="Aptos"/>
        </w:rPr>
        <w:t xml:space="preserve">Figure 1. </w:t>
      </w:r>
      <w:r w:rsidR="00E93F9D" w:rsidRPr="00B34260">
        <w:rPr>
          <w:rFonts w:ascii="Aptos" w:hAnsi="Aptos"/>
        </w:rPr>
        <w:t xml:space="preserve">Portion of the </w:t>
      </w:r>
      <w:r w:rsidRPr="00B34260">
        <w:rPr>
          <w:rFonts w:ascii="Aptos" w:hAnsi="Aptos"/>
        </w:rPr>
        <w:t>VIRIDIC heat map</w:t>
      </w:r>
      <w:r w:rsidR="008B3770" w:rsidRPr="00B34260">
        <w:rPr>
          <w:rFonts w:ascii="Aptos" w:hAnsi="Aptos"/>
        </w:rPr>
        <w:t xml:space="preserve"> of </w:t>
      </w:r>
      <w:r w:rsidR="00E93F9D" w:rsidRPr="00B34260">
        <w:rPr>
          <w:rFonts w:ascii="Aptos" w:hAnsi="Aptos"/>
        </w:rPr>
        <w:t>some</w:t>
      </w:r>
      <w:r w:rsidR="005B3B28" w:rsidRPr="00B34260">
        <w:rPr>
          <w:rFonts w:ascii="Aptos" w:hAnsi="Aptos"/>
        </w:rPr>
        <w:t xml:space="preserve"> members of this family</w:t>
      </w:r>
      <w:r w:rsidRPr="00B34260">
        <w:rPr>
          <w:rFonts w:ascii="Aptos" w:hAnsi="Aptos"/>
        </w:rPr>
        <w:t xml:space="preserve">:  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w:t>
      </w:r>
      <w:r w:rsidR="00E93F9D" w:rsidRPr="00B34260">
        <w:rPr>
          <w:rFonts w:ascii="Aptos" w:hAnsi="Aptos"/>
        </w:rPr>
        <w:t>Pseu</w:t>
      </w:r>
      <w:r w:rsidR="00816FD7" w:rsidRPr="00B34260">
        <w:rPr>
          <w:rFonts w:ascii="Aptos" w:hAnsi="Aptos"/>
        </w:rPr>
        <w:t xml:space="preserve"> = </w:t>
      </w:r>
      <w:r w:rsidR="00E93F9D" w:rsidRPr="00B34260">
        <w:rPr>
          <w:rFonts w:ascii="Aptos" w:hAnsi="Aptos"/>
          <w:i/>
          <w:iCs/>
        </w:rPr>
        <w:t>Pseudomonas</w:t>
      </w:r>
      <w:r w:rsidR="00816FD7" w:rsidRPr="00B34260">
        <w:rPr>
          <w:rFonts w:ascii="Aptos" w:hAnsi="Aptos"/>
        </w:rPr>
        <w:t>.</w:t>
      </w:r>
      <w:r w:rsidR="008B3770" w:rsidRPr="00B34260">
        <w:rPr>
          <w:rFonts w:ascii="Aptos" w:hAnsi="Aptos"/>
        </w:rPr>
        <w:t xml:space="preserve"> </w:t>
      </w:r>
      <w:r w:rsidR="00605F09" w:rsidRPr="00B34260">
        <w:rPr>
          <w:rFonts w:ascii="Aptos" w:hAnsi="Aptos"/>
        </w:rPr>
        <w:t xml:space="preserve">The </w:t>
      </w:r>
      <w:r w:rsidR="00E93F9D" w:rsidRPr="00B34260">
        <w:rPr>
          <w:rFonts w:ascii="Aptos" w:hAnsi="Aptos"/>
        </w:rPr>
        <w:t>gold</w:t>
      </w:r>
      <w:r w:rsidR="00196BE7" w:rsidRPr="00B34260">
        <w:rPr>
          <w:rFonts w:ascii="Aptos" w:hAnsi="Aptos"/>
        </w:rPr>
        <w:t xml:space="preserve"> highlighted</w:t>
      </w:r>
      <w:r w:rsidR="00605F09" w:rsidRPr="00B34260">
        <w:rPr>
          <w:rFonts w:ascii="Aptos" w:hAnsi="Aptos"/>
        </w:rPr>
        <w:t xml:space="preserve"> accession numbers and phage names in Column A  represent ICTV-recognized species</w:t>
      </w:r>
      <w:r w:rsidR="002908FF" w:rsidRPr="00B34260">
        <w:rPr>
          <w:rFonts w:ascii="Aptos" w:hAnsi="Aptos"/>
        </w:rPr>
        <w:t>, while in Column B</w:t>
      </w:r>
      <w:r w:rsidR="00E93F9D" w:rsidRPr="00B34260">
        <w:rPr>
          <w:rFonts w:ascii="Aptos" w:hAnsi="Aptos"/>
        </w:rPr>
        <w:t xml:space="preserve"> in colour </w:t>
      </w:r>
      <w:r w:rsidR="00B90721" w:rsidRPr="00B34260">
        <w:rPr>
          <w:rFonts w:ascii="Aptos" w:hAnsi="Aptos"/>
        </w:rPr>
        <w:t xml:space="preserve">are newly proposed genera </w:t>
      </w:r>
      <w:r w:rsidR="00E93F9D" w:rsidRPr="00B34260">
        <w:rPr>
          <w:rFonts w:ascii="Aptos" w:hAnsi="Aptos"/>
        </w:rPr>
        <w:t>and current genera</w:t>
      </w:r>
      <w:r w:rsidR="00B90721" w:rsidRPr="00B34260">
        <w:rPr>
          <w:rFonts w:ascii="Aptos" w:hAnsi="Aptos"/>
        </w:rPr>
        <w:t>(no colour)</w:t>
      </w:r>
      <w:r w:rsidR="00605F09" w:rsidRPr="00B34260">
        <w:rPr>
          <w:rFonts w:ascii="Aptos" w:hAnsi="Aptos"/>
        </w:rPr>
        <w:t>.</w:t>
      </w:r>
      <w:r w:rsidR="00B34260" w:rsidRPr="00B34260">
        <w:rPr>
          <w:rFonts w:ascii="Aptos" w:hAnsi="Aptos"/>
        </w:rPr>
        <w:t xml:space="preserve"> The complete VIRIDIC heatmap is provided as supplementary material.</w:t>
      </w:r>
    </w:p>
    <w:p w14:paraId="406C421B" w14:textId="532A51DC" w:rsidR="00B34260" w:rsidRPr="00B34260" w:rsidRDefault="00B34260" w:rsidP="00B34260">
      <w:pPr>
        <w:spacing w:before="120" w:after="120"/>
        <w:rPr>
          <w:rFonts w:ascii="Aptos" w:hAnsi="Aptos"/>
        </w:rPr>
      </w:pPr>
      <w:r w:rsidRPr="00B34260">
        <w:rPr>
          <w:rFonts w:ascii="Aptos" w:hAnsi="Aptos"/>
          <w:noProof/>
        </w:rPr>
        <w:lastRenderedPageBreak/>
        <w:drawing>
          <wp:inline distT="0" distB="0" distL="0" distR="0" wp14:anchorId="6512603C" wp14:editId="523EB724">
            <wp:extent cx="5926455" cy="4904105"/>
            <wp:effectExtent l="0" t="0" r="0" b="0"/>
            <wp:docPr id="81941190" name="Picture 1" descr="A circular object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1190" name="Picture 1" descr="A circular object with different colored line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26455" cy="4904105"/>
                    </a:xfrm>
                    <a:prstGeom prst="rect">
                      <a:avLst/>
                    </a:prstGeom>
                  </pic:spPr>
                </pic:pic>
              </a:graphicData>
            </a:graphic>
          </wp:inline>
        </w:drawing>
      </w:r>
      <w:r w:rsidR="002908FF" w:rsidRPr="00B34260">
        <w:rPr>
          <w:rFonts w:ascii="Aptos" w:hAnsi="Aptos"/>
        </w:rPr>
        <w:br/>
      </w:r>
      <w:bookmarkStart w:id="1" w:name="_Hlk169937299"/>
      <w:bookmarkStart w:id="2" w:name="_Hlk169933421"/>
      <w:r w:rsidRPr="00B34260">
        <w:rPr>
          <w:rFonts w:ascii="Aptos" w:hAnsi="Aptos"/>
        </w:rPr>
        <w:t xml:space="preserve">Figure 2. ViPTree [4] analysis Proteomic tree of 4,408 bacterial viruses with proposed viral families labeled by the coloured ring. The </w:t>
      </w:r>
      <w:r w:rsidRPr="00B34260">
        <w:rPr>
          <w:rFonts w:ascii="Aptos" w:hAnsi="Aptos"/>
          <w:i/>
          <w:iCs/>
        </w:rPr>
        <w:t>Vandenendeviridae</w:t>
      </w:r>
      <w:r w:rsidRPr="00B34260">
        <w:rPr>
          <w:rFonts w:ascii="Aptos" w:hAnsi="Aptos"/>
        </w:rPr>
        <w:t xml:space="preserve"> are marked with a star symbol. The hierarchical tree was created using ViPTreeGen (version 1.1.2) [4] and annotated using iToL [15-16]. The tree is based on a dissimilarity matrix generated by pairwise tBLASTx scores between each of the genomes</w:t>
      </w:r>
      <w:bookmarkEnd w:id="1"/>
      <w:r w:rsidRPr="00B34260">
        <w:rPr>
          <w:rFonts w:ascii="Aptos" w:hAnsi="Aptos"/>
        </w:rPr>
        <w:t>.</w:t>
      </w:r>
    </w:p>
    <w:p w14:paraId="430EF72A" w14:textId="0964B791" w:rsidR="00B34260" w:rsidRPr="00B34260" w:rsidRDefault="00B34260" w:rsidP="00B34260">
      <w:pPr>
        <w:spacing w:before="120" w:after="120"/>
        <w:rPr>
          <w:rFonts w:ascii="Aptos" w:hAnsi="Aptos"/>
        </w:rPr>
      </w:pPr>
      <w:r w:rsidRPr="00B34260">
        <w:rPr>
          <w:rFonts w:ascii="Aptos" w:hAnsi="Aptos"/>
          <w:noProof/>
        </w:rPr>
        <w:drawing>
          <wp:inline distT="0" distB="0" distL="0" distR="0" wp14:anchorId="77E2E554" wp14:editId="54A17CD4">
            <wp:extent cx="5926455" cy="1294765"/>
            <wp:effectExtent l="0" t="0" r="0" b="635"/>
            <wp:docPr id="553678739" name="Picture 2" descr="A blue green and black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678739" name="Picture 2" descr="A blue green and black line&#10;&#10;Description automatically generated with medium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6455" cy="1294765"/>
                    </a:xfrm>
                    <a:prstGeom prst="rect">
                      <a:avLst/>
                    </a:prstGeom>
                  </pic:spPr>
                </pic:pic>
              </a:graphicData>
            </a:graphic>
          </wp:inline>
        </w:drawing>
      </w:r>
    </w:p>
    <w:p w14:paraId="030F4BB5" w14:textId="32FAB14E" w:rsidR="00B34260" w:rsidRPr="00B34260" w:rsidRDefault="00B34260" w:rsidP="00B34260">
      <w:pPr>
        <w:spacing w:before="120" w:after="120"/>
        <w:rPr>
          <w:rFonts w:ascii="Aptos" w:hAnsi="Aptos"/>
        </w:rPr>
      </w:pPr>
      <w:bookmarkStart w:id="3" w:name="_Hlk169933468"/>
      <w:r w:rsidRPr="00B34260">
        <w:rPr>
          <w:rFonts w:ascii="Aptos" w:hAnsi="Aptos"/>
        </w:rPr>
        <w:t xml:space="preserve">Figure 3. ViPTree [4] hierarchical tree pruned to show the proposed family </w:t>
      </w:r>
      <w:r w:rsidRPr="00B34260">
        <w:rPr>
          <w:rFonts w:ascii="Aptos" w:hAnsi="Aptos"/>
          <w:i/>
          <w:iCs/>
        </w:rPr>
        <w:t>Vandenendeviridae</w:t>
      </w:r>
      <w:r w:rsidRPr="00B34260">
        <w:rPr>
          <w:rFonts w:ascii="Aptos" w:hAnsi="Aptos"/>
        </w:rPr>
        <w:t xml:space="preserve"> alongside neighbouring clades. The </w:t>
      </w:r>
      <w:r w:rsidRPr="00B34260">
        <w:rPr>
          <w:rFonts w:ascii="Aptos" w:hAnsi="Aptos"/>
          <w:i/>
          <w:iCs/>
        </w:rPr>
        <w:t>Vandenendeviridae</w:t>
      </w:r>
      <w:r w:rsidRPr="00B34260">
        <w:rPr>
          <w:rFonts w:ascii="Aptos" w:hAnsi="Aptos"/>
        </w:rPr>
        <w:t xml:space="preserve"> (light-green) and proposed </w:t>
      </w:r>
      <w:r w:rsidRPr="00B34260">
        <w:rPr>
          <w:rFonts w:ascii="Aptos" w:hAnsi="Aptos"/>
          <w:i/>
          <w:iCs/>
        </w:rPr>
        <w:t xml:space="preserve">Mktvariviridae </w:t>
      </w:r>
      <w:r w:rsidRPr="00B34260">
        <w:rPr>
          <w:rFonts w:ascii="Aptos" w:hAnsi="Aptos"/>
        </w:rPr>
        <w:t>(blue) are shown as collapsed clades.</w:t>
      </w:r>
    </w:p>
    <w:p w14:paraId="10F07F9B" w14:textId="77777777" w:rsidR="00B34260" w:rsidRPr="00B34260" w:rsidRDefault="00B34260" w:rsidP="00B34260">
      <w:pPr>
        <w:spacing w:before="120" w:after="120"/>
        <w:rPr>
          <w:rFonts w:ascii="Aptos" w:hAnsi="Aptos"/>
        </w:rPr>
      </w:pPr>
    </w:p>
    <w:p w14:paraId="755C1786" w14:textId="77777777" w:rsidR="00B34260" w:rsidRPr="00B34260" w:rsidRDefault="00B34260" w:rsidP="00B34260">
      <w:pPr>
        <w:spacing w:before="120" w:after="120"/>
        <w:rPr>
          <w:rFonts w:ascii="Aptos" w:hAnsi="Aptos"/>
        </w:rPr>
      </w:pPr>
      <w:r w:rsidRPr="00B34260">
        <w:rPr>
          <w:rFonts w:ascii="Aptos" w:hAnsi="Aptos"/>
          <w:noProof/>
        </w:rPr>
        <w:drawing>
          <wp:inline distT="0" distB="0" distL="0" distR="0" wp14:anchorId="7895C9C6" wp14:editId="057CA0BF">
            <wp:extent cx="5926455" cy="912495"/>
            <wp:effectExtent l="0" t="0" r="0" b="1905"/>
            <wp:docPr id="1330571821" name="Picture 4" descr="A white and blue rectangular object with black squar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571821" name="Picture 4" descr="A white and blue rectangular object with black squares&#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912495"/>
                    </a:xfrm>
                    <a:prstGeom prst="rect">
                      <a:avLst/>
                    </a:prstGeom>
                  </pic:spPr>
                </pic:pic>
              </a:graphicData>
            </a:graphic>
          </wp:inline>
        </w:drawing>
      </w:r>
    </w:p>
    <w:p w14:paraId="68FF750D" w14:textId="77777777" w:rsidR="00B34260" w:rsidRPr="00B34260" w:rsidRDefault="00B34260" w:rsidP="00B34260">
      <w:pPr>
        <w:spacing w:before="120" w:after="120"/>
        <w:rPr>
          <w:rFonts w:ascii="Aptos" w:hAnsi="Aptos"/>
        </w:rPr>
      </w:pPr>
    </w:p>
    <w:p w14:paraId="2B3A59DA" w14:textId="4AF4C9DD" w:rsidR="00B34260" w:rsidRPr="00B34260" w:rsidRDefault="00B34260" w:rsidP="00B34260">
      <w:pPr>
        <w:spacing w:before="120" w:after="120"/>
        <w:rPr>
          <w:rFonts w:ascii="Aptos" w:hAnsi="Aptos"/>
        </w:rPr>
      </w:pPr>
      <w:bookmarkStart w:id="4" w:name="_Hlk161845117"/>
      <w:r w:rsidRPr="00B34260">
        <w:rPr>
          <w:rFonts w:ascii="Aptos" w:hAnsi="Aptos"/>
        </w:rPr>
        <w:t xml:space="preserve">Figure 4.  VirClust protein heatmap of the </w:t>
      </w:r>
      <w:r w:rsidRPr="00B34260">
        <w:rPr>
          <w:rFonts w:ascii="Aptos" w:hAnsi="Aptos"/>
          <w:i/>
          <w:iCs/>
        </w:rPr>
        <w:t>Vandenendeviridae</w:t>
      </w:r>
      <w:r w:rsidRPr="00B34260">
        <w:rPr>
          <w:rFonts w:ascii="Aptos" w:hAnsi="Aptos"/>
        </w:rPr>
        <w:t xml:space="preserve"> group: at the first level, proteins are grouped based on their reciprocal BLASTP similarities into protein clusters, or PCs. At the second level, PCs are grouped based on their Hidden Markov Model (HMM) similarities into protein superclusters, or PSCs. AT the third, still experimental level, PSCs are grouped based on their HMM similarities into protein super-superclusters, or PSSC [13].</w:t>
      </w:r>
    </w:p>
    <w:bookmarkEnd w:id="4"/>
    <w:p w14:paraId="68BB2DDC" w14:textId="77777777" w:rsidR="00B34260" w:rsidRPr="00B34260" w:rsidRDefault="00B34260" w:rsidP="00B34260">
      <w:pPr>
        <w:spacing w:before="120" w:after="120"/>
        <w:rPr>
          <w:rFonts w:ascii="Aptos" w:hAnsi="Aptos"/>
        </w:rPr>
      </w:pPr>
    </w:p>
    <w:bookmarkEnd w:id="3"/>
    <w:p w14:paraId="17D58F29" w14:textId="6D439C92" w:rsidR="00B34260" w:rsidRPr="00B34260" w:rsidRDefault="00A63ED7" w:rsidP="00B34260">
      <w:pPr>
        <w:spacing w:before="120" w:after="120"/>
        <w:rPr>
          <w:rFonts w:ascii="Aptos" w:hAnsi="Aptos"/>
        </w:rPr>
      </w:pPr>
      <w:r>
        <w:rPr>
          <w:rFonts w:ascii="Aptos" w:hAnsi="Aptos"/>
          <w:noProof/>
        </w:rPr>
        <w:drawing>
          <wp:inline distT="0" distB="0" distL="0" distR="0" wp14:anchorId="55DA75CA" wp14:editId="02EEC34A">
            <wp:extent cx="5791200" cy="7169123"/>
            <wp:effectExtent l="0" t="0" r="0" b="0"/>
            <wp:docPr id="21231731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173176" name="Picture 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05207" cy="7186462"/>
                    </a:xfrm>
                    <a:prstGeom prst="rect">
                      <a:avLst/>
                    </a:prstGeom>
                  </pic:spPr>
                </pic:pic>
              </a:graphicData>
            </a:graphic>
          </wp:inline>
        </w:drawing>
      </w:r>
    </w:p>
    <w:p w14:paraId="78715D48" w14:textId="322F0320" w:rsidR="00B34260" w:rsidRPr="00B34260" w:rsidRDefault="00B34260" w:rsidP="00B34260">
      <w:pPr>
        <w:rPr>
          <w:rFonts w:ascii="Aptos" w:hAnsi="Aptos" w:cs="Arial"/>
          <w:sz w:val="22"/>
          <w:szCs w:val="22"/>
          <w:lang w:val="en-GB"/>
        </w:rPr>
      </w:pPr>
      <w:bookmarkStart w:id="5" w:name="_Hlk169934923"/>
      <w:bookmarkEnd w:id="2"/>
      <w:r w:rsidRPr="00B34260">
        <w:rPr>
          <w:rFonts w:ascii="Aptos" w:hAnsi="Aptos" w:cs="Arial"/>
          <w:sz w:val="22"/>
          <w:szCs w:val="22"/>
          <w:lang w:val="en-GB"/>
        </w:rPr>
        <w:lastRenderedPageBreak/>
        <w:t xml:space="preserve">Figure 5. Core genome phylogeny of the proposed </w:t>
      </w:r>
      <w:r w:rsidRPr="005F63F7">
        <w:rPr>
          <w:rFonts w:ascii="Aptos" w:hAnsi="Aptos"/>
          <w:i/>
          <w:iCs/>
          <w:sz w:val="22"/>
          <w:szCs w:val="22"/>
        </w:rPr>
        <w:t>Vandenendeviridae</w:t>
      </w:r>
      <w:r w:rsidRPr="00B34260">
        <w:rPr>
          <w:rFonts w:ascii="Aptos" w:hAnsi="Aptos"/>
        </w:rPr>
        <w:t xml:space="preserve"> </w:t>
      </w:r>
      <w:r w:rsidRPr="00B34260">
        <w:rPr>
          <w:rFonts w:ascii="Aptos" w:hAnsi="Aptos" w:cs="Arial"/>
          <w:sz w:val="22"/>
          <w:szCs w:val="22"/>
          <w:lang w:val="en-GB"/>
        </w:rPr>
        <w:t>family of bacterial viruses. A partitioned protein ML phylogeny was created from 2</w:t>
      </w:r>
      <w:r w:rsidR="00A66246">
        <w:rPr>
          <w:rFonts w:ascii="Aptos" w:hAnsi="Aptos" w:cs="Arial"/>
          <w:sz w:val="22"/>
          <w:szCs w:val="22"/>
          <w:lang w:val="en-GB"/>
        </w:rPr>
        <w:t>7</w:t>
      </w:r>
      <w:r w:rsidRPr="00B34260">
        <w:rPr>
          <w:rFonts w:ascii="Aptos" w:hAnsi="Aptos" w:cs="Arial"/>
          <w:sz w:val="22"/>
          <w:szCs w:val="22"/>
          <w:lang w:val="en-GB"/>
        </w:rPr>
        <w:t xml:space="preserve"> genes present in all species of the proposed family. Alignments were performed using MAFFT in e-insi mode and trimmed using trimAl with a gap threshold of 0.5. The tree was calculated using IQ-Tree2 with 1000 ultrafast (UF) bootstrap replicates and SH-Alrt tests with -m TEST to optimise models for each alignment</w:t>
      </w:r>
      <w:r w:rsidRPr="00B34260">
        <w:rPr>
          <w:rFonts w:ascii="Aptos" w:hAnsi="Aptos" w:cs="Arial"/>
        </w:rPr>
        <w:t xml:space="preserve"> [16-18]</w:t>
      </w:r>
      <w:r w:rsidRPr="00B34260">
        <w:rPr>
          <w:rFonts w:ascii="Aptos" w:hAnsi="Aptos" w:cs="Arial"/>
          <w:sz w:val="22"/>
          <w:szCs w:val="22"/>
          <w:lang w:val="en-GB"/>
        </w:rPr>
        <w:t xml:space="preserve">. The tree is rooted at the midpoint and UF bootstrap support </w:t>
      </w:r>
      <w:r w:rsidRPr="00B34260">
        <w:rPr>
          <w:rFonts w:ascii="Cambria Math" w:hAnsi="Cambria Math" w:cs="Cambria Math"/>
          <w:sz w:val="22"/>
          <w:szCs w:val="22"/>
          <w:lang w:val="en-GB"/>
        </w:rPr>
        <w:t>≥</w:t>
      </w:r>
      <w:r w:rsidRPr="00B34260">
        <w:rPr>
          <w:rFonts w:ascii="Aptos" w:hAnsi="Aptos" w:cs="Arial"/>
          <w:sz w:val="22"/>
          <w:szCs w:val="22"/>
          <w:lang w:val="en-GB"/>
        </w:rPr>
        <w:t xml:space="preserve"> 95% are shown. The coloured strips indicate proposed genera and subfamilies.   </w:t>
      </w:r>
    </w:p>
    <w:bookmarkEnd w:id="5"/>
    <w:p w14:paraId="5350859E" w14:textId="77777777" w:rsidR="00C44C40" w:rsidRDefault="00C44C40" w:rsidP="0076606D">
      <w:pPr>
        <w:pStyle w:val="BodyTextIndent"/>
        <w:spacing w:before="120" w:after="120"/>
        <w:ind w:left="0" w:firstLine="0"/>
        <w:rPr>
          <w:rFonts w:ascii="Aptos" w:hAnsi="Aptos" w:cs="Arial"/>
          <w:b/>
          <w:szCs w:val="24"/>
        </w:rPr>
      </w:pPr>
    </w:p>
    <w:p w14:paraId="72EF88ED" w14:textId="6F8C349A" w:rsidR="00A66246" w:rsidRPr="00FF0CCE" w:rsidRDefault="00A66246" w:rsidP="00A66246">
      <w:pPr>
        <w:rPr>
          <w:rFonts w:ascii="Arial" w:hAnsi="Arial" w:cs="Arial"/>
          <w:sz w:val="22"/>
          <w:szCs w:val="22"/>
        </w:rPr>
      </w:pPr>
      <w:bookmarkStart w:id="6" w:name="_Hlk169952688"/>
      <w:r w:rsidRPr="00FF0CCE">
        <w:rPr>
          <w:rFonts w:ascii="Aptos" w:hAnsi="Aptos"/>
          <w:sz w:val="22"/>
          <w:szCs w:val="22"/>
        </w:rPr>
        <w:t>Table</w:t>
      </w:r>
      <w:r>
        <w:rPr>
          <w:rFonts w:ascii="Aptos" w:hAnsi="Aptos"/>
          <w:sz w:val="22"/>
          <w:szCs w:val="22"/>
        </w:rPr>
        <w:t>1</w:t>
      </w:r>
      <w:r w:rsidRPr="00FF0CCE">
        <w:rPr>
          <w:rFonts w:ascii="Aptos" w:hAnsi="Aptos"/>
          <w:sz w:val="22"/>
          <w:szCs w:val="22"/>
        </w:rPr>
        <w:t xml:space="preserve">. Signature genes in the proposed </w:t>
      </w:r>
      <w:r>
        <w:rPr>
          <w:rFonts w:ascii="Aptos" w:hAnsi="Aptos"/>
          <w:i/>
          <w:iCs/>
          <w:sz w:val="22"/>
          <w:szCs w:val="22"/>
        </w:rPr>
        <w:t>Vandenendeviridae</w:t>
      </w:r>
      <w:r w:rsidRPr="00FF0CCE">
        <w:rPr>
          <w:rFonts w:ascii="Aptos" w:hAnsi="Aptos"/>
          <w:sz w:val="22"/>
          <w:szCs w:val="22"/>
        </w:rPr>
        <w:t xml:space="preserve"> family of bacterial viruses. Genes were identified by clustering with MMSeqs2, with thresholds of 35% sequence similarity and 50% coverage.</w:t>
      </w:r>
    </w:p>
    <w:tbl>
      <w:tblPr>
        <w:tblStyle w:val="TableGrid"/>
        <w:tblW w:w="0" w:type="auto"/>
        <w:tblLook w:val="04A0" w:firstRow="1" w:lastRow="0" w:firstColumn="1" w:lastColumn="0" w:noHBand="0" w:noVBand="1"/>
      </w:tblPr>
      <w:tblGrid>
        <w:gridCol w:w="1323"/>
        <w:gridCol w:w="2092"/>
        <w:gridCol w:w="3900"/>
        <w:gridCol w:w="2008"/>
      </w:tblGrid>
      <w:tr w:rsidR="00A66246" w14:paraId="69798EE3" w14:textId="77777777" w:rsidTr="00A66246">
        <w:trPr>
          <w:trHeight w:val="300"/>
        </w:trPr>
        <w:tc>
          <w:tcPr>
            <w:tcW w:w="0" w:type="auto"/>
            <w:noWrap/>
            <w:hideMark/>
          </w:tcPr>
          <w:bookmarkEnd w:id="6"/>
          <w:p w14:paraId="2CF88245" w14:textId="77777777" w:rsidR="00A66246" w:rsidRDefault="00A66246">
            <w:pPr>
              <w:rPr>
                <w:rFonts w:ascii="Aptos Narrow" w:hAnsi="Aptos Narrow"/>
                <w:b/>
                <w:bCs/>
                <w:color w:val="000000"/>
                <w:sz w:val="22"/>
                <w:szCs w:val="22"/>
                <w:lang w:val="en-GB"/>
              </w:rPr>
            </w:pPr>
            <w:r>
              <w:rPr>
                <w:rFonts w:ascii="Aptos Narrow" w:hAnsi="Aptos Narrow"/>
                <w:b/>
                <w:bCs/>
                <w:color w:val="000000"/>
                <w:sz w:val="22"/>
                <w:szCs w:val="22"/>
              </w:rPr>
              <w:t>protein cluster</w:t>
            </w:r>
          </w:p>
        </w:tc>
        <w:tc>
          <w:tcPr>
            <w:tcW w:w="0" w:type="auto"/>
            <w:noWrap/>
            <w:hideMark/>
          </w:tcPr>
          <w:p w14:paraId="54AA69B5" w14:textId="77777777" w:rsidR="00A66246" w:rsidRDefault="00A66246">
            <w:pPr>
              <w:rPr>
                <w:rFonts w:ascii="Aptos Narrow" w:hAnsi="Aptos Narrow"/>
                <w:b/>
                <w:bCs/>
                <w:color w:val="000000"/>
                <w:sz w:val="22"/>
                <w:szCs w:val="22"/>
              </w:rPr>
            </w:pPr>
            <w:r>
              <w:rPr>
                <w:rFonts w:ascii="Aptos Narrow" w:hAnsi="Aptos Narrow"/>
                <w:b/>
                <w:bCs/>
                <w:color w:val="000000"/>
                <w:sz w:val="22"/>
                <w:szCs w:val="22"/>
              </w:rPr>
              <w:t>No. of genomes (69 total)</w:t>
            </w:r>
          </w:p>
        </w:tc>
        <w:tc>
          <w:tcPr>
            <w:tcW w:w="0" w:type="auto"/>
            <w:noWrap/>
            <w:hideMark/>
          </w:tcPr>
          <w:p w14:paraId="28A61A06" w14:textId="77777777" w:rsidR="00A66246" w:rsidRDefault="00A66246">
            <w:pPr>
              <w:rPr>
                <w:rFonts w:ascii="Aptos Narrow" w:hAnsi="Aptos Narrow"/>
                <w:b/>
                <w:bCs/>
                <w:color w:val="000000"/>
                <w:sz w:val="22"/>
                <w:szCs w:val="22"/>
              </w:rPr>
            </w:pPr>
            <w:r>
              <w:rPr>
                <w:rFonts w:ascii="Aptos Narrow" w:hAnsi="Aptos Narrow"/>
                <w:b/>
                <w:bCs/>
                <w:color w:val="000000"/>
                <w:sz w:val="22"/>
                <w:szCs w:val="22"/>
              </w:rPr>
              <w:t>Percentage of genomes present in protein cluster</w:t>
            </w:r>
          </w:p>
        </w:tc>
        <w:tc>
          <w:tcPr>
            <w:tcW w:w="0" w:type="auto"/>
            <w:noWrap/>
            <w:hideMark/>
          </w:tcPr>
          <w:p w14:paraId="074126C9" w14:textId="77777777" w:rsidR="00A66246" w:rsidRDefault="00A66246">
            <w:pPr>
              <w:rPr>
                <w:rFonts w:ascii="Aptos Narrow" w:hAnsi="Aptos Narrow"/>
                <w:b/>
                <w:bCs/>
                <w:color w:val="000000"/>
                <w:sz w:val="22"/>
                <w:szCs w:val="22"/>
              </w:rPr>
            </w:pPr>
            <w:r>
              <w:rPr>
                <w:rFonts w:ascii="Aptos Narrow" w:hAnsi="Aptos Narrow"/>
                <w:b/>
                <w:bCs/>
                <w:color w:val="000000"/>
                <w:sz w:val="22"/>
                <w:szCs w:val="22"/>
              </w:rPr>
              <w:t>Predicted gene function</w:t>
            </w:r>
          </w:p>
        </w:tc>
      </w:tr>
      <w:tr w:rsidR="00A66246" w14:paraId="10D51738" w14:textId="77777777" w:rsidTr="00A66246">
        <w:trPr>
          <w:trHeight w:val="300"/>
        </w:trPr>
        <w:tc>
          <w:tcPr>
            <w:tcW w:w="0" w:type="auto"/>
            <w:noWrap/>
            <w:hideMark/>
          </w:tcPr>
          <w:p w14:paraId="776B7832"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w:t>
            </w:r>
          </w:p>
        </w:tc>
        <w:tc>
          <w:tcPr>
            <w:tcW w:w="0" w:type="auto"/>
            <w:noWrap/>
            <w:hideMark/>
          </w:tcPr>
          <w:p w14:paraId="70EF1F48"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208FF69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4DF37B7C"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3C58117C" w14:textId="77777777" w:rsidTr="00A66246">
        <w:trPr>
          <w:trHeight w:val="300"/>
        </w:trPr>
        <w:tc>
          <w:tcPr>
            <w:tcW w:w="0" w:type="auto"/>
            <w:noWrap/>
            <w:hideMark/>
          </w:tcPr>
          <w:p w14:paraId="59E88AA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w:t>
            </w:r>
          </w:p>
        </w:tc>
        <w:tc>
          <w:tcPr>
            <w:tcW w:w="0" w:type="auto"/>
            <w:noWrap/>
            <w:hideMark/>
          </w:tcPr>
          <w:p w14:paraId="491BCAD6"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4A4146F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454D2A2E" w14:textId="77777777" w:rsidR="00A66246" w:rsidRDefault="00A66246">
            <w:pPr>
              <w:rPr>
                <w:rFonts w:ascii="Aptos Narrow" w:hAnsi="Aptos Narrow"/>
                <w:sz w:val="22"/>
                <w:szCs w:val="22"/>
              </w:rPr>
            </w:pPr>
            <w:r>
              <w:rPr>
                <w:rFonts w:ascii="Aptos Narrow" w:hAnsi="Aptos Narrow"/>
                <w:sz w:val="22"/>
                <w:szCs w:val="22"/>
              </w:rPr>
              <w:t>head decoration protein</w:t>
            </w:r>
          </w:p>
        </w:tc>
      </w:tr>
      <w:tr w:rsidR="00A66246" w14:paraId="72591465" w14:textId="77777777" w:rsidTr="00A66246">
        <w:trPr>
          <w:trHeight w:val="300"/>
        </w:trPr>
        <w:tc>
          <w:tcPr>
            <w:tcW w:w="0" w:type="auto"/>
            <w:noWrap/>
            <w:hideMark/>
          </w:tcPr>
          <w:p w14:paraId="19A395AB"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3</w:t>
            </w:r>
          </w:p>
        </w:tc>
        <w:tc>
          <w:tcPr>
            <w:tcW w:w="0" w:type="auto"/>
            <w:noWrap/>
            <w:hideMark/>
          </w:tcPr>
          <w:p w14:paraId="33B18FDF"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3DE9342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6839E34" w14:textId="77777777" w:rsidR="00A66246" w:rsidRDefault="00A66246">
            <w:pPr>
              <w:rPr>
                <w:rFonts w:ascii="Aptos Narrow" w:hAnsi="Aptos Narrow"/>
                <w:sz w:val="22"/>
                <w:szCs w:val="22"/>
              </w:rPr>
            </w:pPr>
            <w:r>
              <w:rPr>
                <w:rFonts w:ascii="Aptos Narrow" w:hAnsi="Aptos Narrow"/>
                <w:sz w:val="22"/>
                <w:szCs w:val="22"/>
              </w:rPr>
              <w:t>major capsid protein</w:t>
            </w:r>
          </w:p>
        </w:tc>
      </w:tr>
      <w:tr w:rsidR="00A66246" w14:paraId="629A3F42" w14:textId="77777777" w:rsidTr="00A66246">
        <w:trPr>
          <w:trHeight w:val="300"/>
        </w:trPr>
        <w:tc>
          <w:tcPr>
            <w:tcW w:w="0" w:type="auto"/>
            <w:noWrap/>
            <w:hideMark/>
          </w:tcPr>
          <w:p w14:paraId="5E7048EC"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4</w:t>
            </w:r>
          </w:p>
        </w:tc>
        <w:tc>
          <w:tcPr>
            <w:tcW w:w="0" w:type="auto"/>
            <w:noWrap/>
            <w:hideMark/>
          </w:tcPr>
          <w:p w14:paraId="14AA64AC"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67E4D347"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08A3EDB" w14:textId="77777777" w:rsidR="00A66246" w:rsidRDefault="00A66246">
            <w:pPr>
              <w:rPr>
                <w:rFonts w:ascii="Aptos Narrow" w:hAnsi="Aptos Narrow"/>
                <w:sz w:val="22"/>
                <w:szCs w:val="22"/>
              </w:rPr>
            </w:pPr>
            <w:r>
              <w:rPr>
                <w:rFonts w:ascii="Aptos Narrow" w:hAnsi="Aptos Narrow"/>
                <w:sz w:val="22"/>
                <w:szCs w:val="22"/>
              </w:rPr>
              <w:t>exodeoxyribonuclease</w:t>
            </w:r>
          </w:p>
        </w:tc>
      </w:tr>
      <w:tr w:rsidR="00A66246" w14:paraId="2D9CF221" w14:textId="77777777" w:rsidTr="00A66246">
        <w:trPr>
          <w:trHeight w:val="300"/>
        </w:trPr>
        <w:tc>
          <w:tcPr>
            <w:tcW w:w="0" w:type="auto"/>
            <w:noWrap/>
            <w:hideMark/>
          </w:tcPr>
          <w:p w14:paraId="5279AFC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5</w:t>
            </w:r>
          </w:p>
        </w:tc>
        <w:tc>
          <w:tcPr>
            <w:tcW w:w="0" w:type="auto"/>
            <w:noWrap/>
            <w:hideMark/>
          </w:tcPr>
          <w:p w14:paraId="215A29BC"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1AFFD81B"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412503C" w14:textId="77777777" w:rsidR="00A66246" w:rsidRDefault="00A66246">
            <w:pPr>
              <w:rPr>
                <w:rFonts w:ascii="Aptos Narrow" w:hAnsi="Aptos Narrow"/>
                <w:sz w:val="22"/>
                <w:szCs w:val="22"/>
              </w:rPr>
            </w:pPr>
            <w:r>
              <w:rPr>
                <w:rFonts w:ascii="Aptos Narrow" w:hAnsi="Aptos Narrow"/>
                <w:sz w:val="22"/>
                <w:szCs w:val="22"/>
              </w:rPr>
              <w:t>baseplate protein</w:t>
            </w:r>
          </w:p>
        </w:tc>
      </w:tr>
      <w:tr w:rsidR="00A66246" w14:paraId="2BB71BB3" w14:textId="77777777" w:rsidTr="00A66246">
        <w:trPr>
          <w:trHeight w:val="300"/>
        </w:trPr>
        <w:tc>
          <w:tcPr>
            <w:tcW w:w="0" w:type="auto"/>
            <w:noWrap/>
            <w:hideMark/>
          </w:tcPr>
          <w:p w14:paraId="790197C7"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w:t>
            </w:r>
          </w:p>
        </w:tc>
        <w:tc>
          <w:tcPr>
            <w:tcW w:w="0" w:type="auto"/>
            <w:noWrap/>
            <w:hideMark/>
          </w:tcPr>
          <w:p w14:paraId="4D28AB8C"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2C49F63F"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2C78A74E" w14:textId="77777777" w:rsidR="00A66246" w:rsidRDefault="00A66246">
            <w:pPr>
              <w:rPr>
                <w:rFonts w:ascii="Aptos Narrow" w:hAnsi="Aptos Narrow"/>
                <w:sz w:val="22"/>
                <w:szCs w:val="22"/>
              </w:rPr>
            </w:pPr>
            <w:r>
              <w:rPr>
                <w:rFonts w:ascii="Aptos Narrow" w:hAnsi="Aptos Narrow"/>
                <w:sz w:val="22"/>
                <w:szCs w:val="22"/>
              </w:rPr>
              <w:t>tape measure protein</w:t>
            </w:r>
          </w:p>
        </w:tc>
      </w:tr>
      <w:tr w:rsidR="00A66246" w14:paraId="4ACA767A" w14:textId="77777777" w:rsidTr="00A66246">
        <w:trPr>
          <w:trHeight w:val="300"/>
        </w:trPr>
        <w:tc>
          <w:tcPr>
            <w:tcW w:w="0" w:type="auto"/>
            <w:noWrap/>
            <w:hideMark/>
          </w:tcPr>
          <w:p w14:paraId="2AAE7CF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7</w:t>
            </w:r>
          </w:p>
        </w:tc>
        <w:tc>
          <w:tcPr>
            <w:tcW w:w="0" w:type="auto"/>
            <w:noWrap/>
            <w:hideMark/>
          </w:tcPr>
          <w:p w14:paraId="02FDE362"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6108E889"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2DCDC9FB"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3269D77C" w14:textId="77777777" w:rsidTr="00A66246">
        <w:trPr>
          <w:trHeight w:val="300"/>
        </w:trPr>
        <w:tc>
          <w:tcPr>
            <w:tcW w:w="0" w:type="auto"/>
            <w:noWrap/>
            <w:hideMark/>
          </w:tcPr>
          <w:p w14:paraId="54300D6C"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8</w:t>
            </w:r>
          </w:p>
        </w:tc>
        <w:tc>
          <w:tcPr>
            <w:tcW w:w="0" w:type="auto"/>
            <w:noWrap/>
            <w:hideMark/>
          </w:tcPr>
          <w:p w14:paraId="527FBFA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09E928B7"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0CBB84A"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562220D8" w14:textId="77777777" w:rsidTr="00A66246">
        <w:trPr>
          <w:trHeight w:val="300"/>
        </w:trPr>
        <w:tc>
          <w:tcPr>
            <w:tcW w:w="0" w:type="auto"/>
            <w:noWrap/>
            <w:hideMark/>
          </w:tcPr>
          <w:p w14:paraId="217C7967"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w:t>
            </w:r>
          </w:p>
        </w:tc>
        <w:tc>
          <w:tcPr>
            <w:tcW w:w="0" w:type="auto"/>
            <w:noWrap/>
            <w:hideMark/>
          </w:tcPr>
          <w:p w14:paraId="3F4A3797"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1D436729"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DD9586D"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793021D0" w14:textId="77777777" w:rsidTr="00A66246">
        <w:trPr>
          <w:trHeight w:val="300"/>
        </w:trPr>
        <w:tc>
          <w:tcPr>
            <w:tcW w:w="0" w:type="auto"/>
            <w:noWrap/>
            <w:hideMark/>
          </w:tcPr>
          <w:p w14:paraId="7652D0B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w:t>
            </w:r>
          </w:p>
        </w:tc>
        <w:tc>
          <w:tcPr>
            <w:tcW w:w="0" w:type="auto"/>
            <w:noWrap/>
            <w:hideMark/>
          </w:tcPr>
          <w:p w14:paraId="621ECD6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52BBEF0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ECD688A"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6E967C8F" w14:textId="77777777" w:rsidTr="00A66246">
        <w:trPr>
          <w:trHeight w:val="300"/>
        </w:trPr>
        <w:tc>
          <w:tcPr>
            <w:tcW w:w="0" w:type="auto"/>
            <w:noWrap/>
            <w:hideMark/>
          </w:tcPr>
          <w:p w14:paraId="468E24CB"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11</w:t>
            </w:r>
          </w:p>
        </w:tc>
        <w:tc>
          <w:tcPr>
            <w:tcW w:w="0" w:type="auto"/>
            <w:noWrap/>
            <w:hideMark/>
          </w:tcPr>
          <w:p w14:paraId="56265FE1"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1939164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E196077"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48AD62FB" w14:textId="77777777" w:rsidTr="00A66246">
        <w:trPr>
          <w:trHeight w:val="300"/>
        </w:trPr>
        <w:tc>
          <w:tcPr>
            <w:tcW w:w="0" w:type="auto"/>
            <w:noWrap/>
            <w:hideMark/>
          </w:tcPr>
          <w:p w14:paraId="1E357728"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12</w:t>
            </w:r>
          </w:p>
        </w:tc>
        <w:tc>
          <w:tcPr>
            <w:tcW w:w="0" w:type="auto"/>
            <w:noWrap/>
            <w:hideMark/>
          </w:tcPr>
          <w:p w14:paraId="04290117"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341B94B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2125F825"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38B41480" w14:textId="77777777" w:rsidTr="00A66246">
        <w:trPr>
          <w:trHeight w:val="300"/>
        </w:trPr>
        <w:tc>
          <w:tcPr>
            <w:tcW w:w="0" w:type="auto"/>
            <w:noWrap/>
            <w:hideMark/>
          </w:tcPr>
          <w:p w14:paraId="3EBB1239"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13</w:t>
            </w:r>
          </w:p>
        </w:tc>
        <w:tc>
          <w:tcPr>
            <w:tcW w:w="0" w:type="auto"/>
            <w:noWrap/>
            <w:hideMark/>
          </w:tcPr>
          <w:p w14:paraId="29B6E2C9"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6826F6D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9D843F6" w14:textId="77777777" w:rsidR="00A66246" w:rsidRDefault="00A66246">
            <w:pPr>
              <w:rPr>
                <w:rFonts w:ascii="Aptos Narrow" w:hAnsi="Aptos Narrow"/>
                <w:sz w:val="22"/>
                <w:szCs w:val="22"/>
              </w:rPr>
            </w:pPr>
            <w:r>
              <w:rPr>
                <w:rFonts w:ascii="Aptos Narrow" w:hAnsi="Aptos Narrow"/>
                <w:sz w:val="22"/>
                <w:szCs w:val="22"/>
              </w:rPr>
              <w:t>DNA ligase</w:t>
            </w:r>
          </w:p>
        </w:tc>
      </w:tr>
      <w:tr w:rsidR="00A66246" w14:paraId="6356661A" w14:textId="77777777" w:rsidTr="00A66246">
        <w:trPr>
          <w:trHeight w:val="300"/>
        </w:trPr>
        <w:tc>
          <w:tcPr>
            <w:tcW w:w="0" w:type="auto"/>
            <w:noWrap/>
            <w:hideMark/>
          </w:tcPr>
          <w:p w14:paraId="6F834E0F"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1B56944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63843BB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2F4C5D5"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025A4F05" w14:textId="77777777" w:rsidTr="00A66246">
        <w:trPr>
          <w:trHeight w:val="300"/>
        </w:trPr>
        <w:tc>
          <w:tcPr>
            <w:tcW w:w="0" w:type="auto"/>
            <w:noWrap/>
            <w:hideMark/>
          </w:tcPr>
          <w:p w14:paraId="0497D89A"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15</w:t>
            </w:r>
          </w:p>
        </w:tc>
        <w:tc>
          <w:tcPr>
            <w:tcW w:w="0" w:type="auto"/>
            <w:noWrap/>
            <w:hideMark/>
          </w:tcPr>
          <w:p w14:paraId="505D47AA"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69</w:t>
            </w:r>
          </w:p>
        </w:tc>
        <w:tc>
          <w:tcPr>
            <w:tcW w:w="0" w:type="auto"/>
            <w:noWrap/>
            <w:hideMark/>
          </w:tcPr>
          <w:p w14:paraId="259315AF"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6B394A6" w14:textId="77777777" w:rsidR="00A66246" w:rsidRDefault="00A66246">
            <w:pPr>
              <w:rPr>
                <w:rFonts w:ascii="Aptos Narrow" w:hAnsi="Aptos Narrow"/>
                <w:sz w:val="22"/>
                <w:szCs w:val="22"/>
              </w:rPr>
            </w:pPr>
            <w:r>
              <w:rPr>
                <w:rFonts w:ascii="Aptos Narrow" w:hAnsi="Aptos Narrow"/>
                <w:sz w:val="22"/>
                <w:szCs w:val="22"/>
              </w:rPr>
              <w:t>DNA primase/helicase</w:t>
            </w:r>
          </w:p>
        </w:tc>
      </w:tr>
      <w:tr w:rsidR="00A66246" w14:paraId="7D1A818A" w14:textId="77777777" w:rsidTr="00A66246">
        <w:trPr>
          <w:trHeight w:val="300"/>
        </w:trPr>
        <w:tc>
          <w:tcPr>
            <w:tcW w:w="0" w:type="auto"/>
            <w:noWrap/>
            <w:hideMark/>
          </w:tcPr>
          <w:p w14:paraId="5D96147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619BBBB3"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2E7CA1C9"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7E577B1A"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36AE6F82" w14:textId="77777777" w:rsidTr="00A66246">
        <w:trPr>
          <w:trHeight w:val="300"/>
        </w:trPr>
        <w:tc>
          <w:tcPr>
            <w:tcW w:w="0" w:type="auto"/>
            <w:noWrap/>
            <w:hideMark/>
          </w:tcPr>
          <w:p w14:paraId="7CE876F4"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17</w:t>
            </w:r>
          </w:p>
        </w:tc>
        <w:tc>
          <w:tcPr>
            <w:tcW w:w="0" w:type="auto"/>
            <w:noWrap/>
            <w:hideMark/>
          </w:tcPr>
          <w:p w14:paraId="7D28572A"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0FA4CF16"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40A936F7" w14:textId="77777777" w:rsidR="00A66246" w:rsidRDefault="00A66246">
            <w:pPr>
              <w:rPr>
                <w:rFonts w:ascii="Aptos Narrow" w:hAnsi="Aptos Narrow"/>
                <w:color w:val="000000"/>
                <w:sz w:val="22"/>
                <w:szCs w:val="22"/>
              </w:rPr>
            </w:pPr>
            <w:r>
              <w:rPr>
                <w:rFonts w:ascii="Aptos Narrow" w:hAnsi="Aptos Narrow"/>
                <w:color w:val="000000"/>
                <w:sz w:val="22"/>
                <w:szCs w:val="22"/>
              </w:rPr>
              <w:t>head-tail joining protein</w:t>
            </w:r>
          </w:p>
        </w:tc>
      </w:tr>
      <w:tr w:rsidR="00A66246" w14:paraId="268F7F3C" w14:textId="77777777" w:rsidTr="00A66246">
        <w:trPr>
          <w:trHeight w:val="300"/>
        </w:trPr>
        <w:tc>
          <w:tcPr>
            <w:tcW w:w="0" w:type="auto"/>
            <w:noWrap/>
            <w:hideMark/>
          </w:tcPr>
          <w:p w14:paraId="5CF89688"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18</w:t>
            </w:r>
          </w:p>
        </w:tc>
        <w:tc>
          <w:tcPr>
            <w:tcW w:w="0" w:type="auto"/>
            <w:noWrap/>
            <w:hideMark/>
          </w:tcPr>
          <w:p w14:paraId="47B3C41C"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567744C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38977C7C" w14:textId="77777777" w:rsidR="00A66246" w:rsidRDefault="00A66246">
            <w:pPr>
              <w:rPr>
                <w:rFonts w:ascii="Aptos Narrow" w:hAnsi="Aptos Narrow"/>
                <w:color w:val="000000"/>
                <w:sz w:val="22"/>
                <w:szCs w:val="22"/>
              </w:rPr>
            </w:pPr>
            <w:r>
              <w:rPr>
                <w:rFonts w:ascii="Aptos Narrow" w:hAnsi="Aptos Narrow"/>
                <w:color w:val="000000"/>
                <w:sz w:val="22"/>
                <w:szCs w:val="22"/>
              </w:rPr>
              <w:t>HNH endonuclease</w:t>
            </w:r>
          </w:p>
        </w:tc>
      </w:tr>
      <w:tr w:rsidR="00A66246" w14:paraId="7EE495BA" w14:textId="77777777" w:rsidTr="00A66246">
        <w:trPr>
          <w:trHeight w:val="300"/>
        </w:trPr>
        <w:tc>
          <w:tcPr>
            <w:tcW w:w="0" w:type="auto"/>
            <w:noWrap/>
            <w:hideMark/>
          </w:tcPr>
          <w:p w14:paraId="6A10E0A2"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19</w:t>
            </w:r>
          </w:p>
        </w:tc>
        <w:tc>
          <w:tcPr>
            <w:tcW w:w="0" w:type="auto"/>
            <w:noWrap/>
            <w:hideMark/>
          </w:tcPr>
          <w:p w14:paraId="24869DC4"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5B5F25CB"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6C39C26C"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7FD8A593" w14:textId="77777777" w:rsidTr="00A66246">
        <w:trPr>
          <w:trHeight w:val="300"/>
        </w:trPr>
        <w:tc>
          <w:tcPr>
            <w:tcW w:w="0" w:type="auto"/>
            <w:noWrap/>
            <w:hideMark/>
          </w:tcPr>
          <w:p w14:paraId="22510160"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20</w:t>
            </w:r>
          </w:p>
        </w:tc>
        <w:tc>
          <w:tcPr>
            <w:tcW w:w="0" w:type="auto"/>
            <w:noWrap/>
            <w:hideMark/>
          </w:tcPr>
          <w:p w14:paraId="18AE7CA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78F08554"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3E37DAFB"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3AC4D1DD" w14:textId="77777777" w:rsidTr="00A66246">
        <w:trPr>
          <w:trHeight w:val="300"/>
        </w:trPr>
        <w:tc>
          <w:tcPr>
            <w:tcW w:w="0" w:type="auto"/>
            <w:noWrap/>
            <w:hideMark/>
          </w:tcPr>
          <w:p w14:paraId="3554E2C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21</w:t>
            </w:r>
          </w:p>
        </w:tc>
        <w:tc>
          <w:tcPr>
            <w:tcW w:w="0" w:type="auto"/>
            <w:noWrap/>
            <w:hideMark/>
          </w:tcPr>
          <w:p w14:paraId="148DA99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19B0CF6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2F1103A0" w14:textId="77777777" w:rsidR="00A66246" w:rsidRDefault="00A66246">
            <w:pPr>
              <w:rPr>
                <w:rFonts w:ascii="Aptos Narrow" w:hAnsi="Aptos Narrow"/>
                <w:sz w:val="22"/>
                <w:szCs w:val="22"/>
              </w:rPr>
            </w:pPr>
            <w:r>
              <w:rPr>
                <w:rFonts w:ascii="Aptos Narrow" w:hAnsi="Aptos Narrow"/>
                <w:sz w:val="22"/>
                <w:szCs w:val="22"/>
              </w:rPr>
              <w:t>hypothetical protein</w:t>
            </w:r>
          </w:p>
        </w:tc>
      </w:tr>
      <w:tr w:rsidR="00A66246" w14:paraId="0F475205" w14:textId="77777777" w:rsidTr="00A66246">
        <w:trPr>
          <w:trHeight w:val="300"/>
        </w:trPr>
        <w:tc>
          <w:tcPr>
            <w:tcW w:w="0" w:type="auto"/>
            <w:noWrap/>
            <w:hideMark/>
          </w:tcPr>
          <w:p w14:paraId="2BB3E2BA"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22</w:t>
            </w:r>
          </w:p>
        </w:tc>
        <w:tc>
          <w:tcPr>
            <w:tcW w:w="0" w:type="auto"/>
            <w:noWrap/>
            <w:hideMark/>
          </w:tcPr>
          <w:p w14:paraId="2F0DD270"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404ED67F"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2B87AEBD" w14:textId="77777777" w:rsidR="00A66246" w:rsidRDefault="00A66246">
            <w:pPr>
              <w:rPr>
                <w:rFonts w:ascii="Aptos Narrow" w:hAnsi="Aptos Narrow"/>
                <w:color w:val="000000"/>
                <w:sz w:val="22"/>
                <w:szCs w:val="22"/>
              </w:rPr>
            </w:pPr>
            <w:r>
              <w:rPr>
                <w:rFonts w:ascii="Aptos Narrow" w:hAnsi="Aptos Narrow"/>
                <w:color w:val="000000"/>
                <w:sz w:val="22"/>
                <w:szCs w:val="22"/>
              </w:rPr>
              <w:t>baseplate protein</w:t>
            </w:r>
          </w:p>
        </w:tc>
      </w:tr>
      <w:tr w:rsidR="00A66246" w14:paraId="29E6A617" w14:textId="77777777" w:rsidTr="00A66246">
        <w:trPr>
          <w:trHeight w:val="300"/>
        </w:trPr>
        <w:tc>
          <w:tcPr>
            <w:tcW w:w="0" w:type="auto"/>
            <w:noWrap/>
            <w:hideMark/>
          </w:tcPr>
          <w:p w14:paraId="3E2236A0"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23</w:t>
            </w:r>
          </w:p>
        </w:tc>
        <w:tc>
          <w:tcPr>
            <w:tcW w:w="0" w:type="auto"/>
            <w:noWrap/>
            <w:hideMark/>
          </w:tcPr>
          <w:p w14:paraId="4196636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41713B7E"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30042405" w14:textId="77777777" w:rsidR="00A66246" w:rsidRDefault="00A66246">
            <w:pPr>
              <w:rPr>
                <w:rFonts w:ascii="Aptos Narrow" w:hAnsi="Aptos Narrow"/>
                <w:color w:val="000000"/>
                <w:sz w:val="22"/>
                <w:szCs w:val="22"/>
              </w:rPr>
            </w:pPr>
            <w:r>
              <w:rPr>
                <w:rFonts w:ascii="Aptos Narrow" w:hAnsi="Aptos Narrow"/>
                <w:color w:val="000000"/>
                <w:sz w:val="22"/>
                <w:szCs w:val="22"/>
              </w:rPr>
              <w:t>tail fiber protein</w:t>
            </w:r>
          </w:p>
        </w:tc>
      </w:tr>
      <w:tr w:rsidR="00A66246" w14:paraId="2F49B3FD" w14:textId="77777777" w:rsidTr="00A66246">
        <w:trPr>
          <w:trHeight w:val="300"/>
        </w:trPr>
        <w:tc>
          <w:tcPr>
            <w:tcW w:w="0" w:type="auto"/>
            <w:noWrap/>
            <w:hideMark/>
          </w:tcPr>
          <w:p w14:paraId="107E84C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24</w:t>
            </w:r>
          </w:p>
        </w:tc>
        <w:tc>
          <w:tcPr>
            <w:tcW w:w="0" w:type="auto"/>
            <w:noWrap/>
            <w:hideMark/>
          </w:tcPr>
          <w:p w14:paraId="60B826D2"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13B63B68"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5111B496" w14:textId="77777777" w:rsidR="00A66246" w:rsidRDefault="00A66246">
            <w:pPr>
              <w:rPr>
                <w:rFonts w:ascii="Aptos Narrow" w:hAnsi="Aptos Narrow"/>
                <w:color w:val="000000"/>
                <w:sz w:val="22"/>
                <w:szCs w:val="22"/>
              </w:rPr>
            </w:pPr>
            <w:r>
              <w:rPr>
                <w:rFonts w:ascii="Aptos Narrow" w:hAnsi="Aptos Narrow"/>
                <w:color w:val="000000"/>
                <w:sz w:val="22"/>
                <w:szCs w:val="22"/>
              </w:rPr>
              <w:t>virion structural protein</w:t>
            </w:r>
          </w:p>
        </w:tc>
      </w:tr>
      <w:tr w:rsidR="00A66246" w14:paraId="3F94DF1F" w14:textId="77777777" w:rsidTr="00A66246">
        <w:trPr>
          <w:trHeight w:val="300"/>
        </w:trPr>
        <w:tc>
          <w:tcPr>
            <w:tcW w:w="0" w:type="auto"/>
            <w:noWrap/>
            <w:hideMark/>
          </w:tcPr>
          <w:p w14:paraId="398AAE0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25</w:t>
            </w:r>
          </w:p>
        </w:tc>
        <w:tc>
          <w:tcPr>
            <w:tcW w:w="0" w:type="auto"/>
            <w:noWrap/>
            <w:hideMark/>
          </w:tcPr>
          <w:p w14:paraId="18440AF5"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05651181"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115D33B2" w14:textId="77777777" w:rsidR="00A66246" w:rsidRDefault="00A66246">
            <w:pPr>
              <w:rPr>
                <w:rFonts w:ascii="Aptos Narrow" w:hAnsi="Aptos Narrow"/>
                <w:color w:val="000000"/>
                <w:sz w:val="22"/>
                <w:szCs w:val="22"/>
              </w:rPr>
            </w:pPr>
            <w:r>
              <w:rPr>
                <w:rFonts w:ascii="Aptos Narrow" w:hAnsi="Aptos Narrow"/>
                <w:color w:val="000000"/>
                <w:sz w:val="22"/>
                <w:szCs w:val="22"/>
              </w:rPr>
              <w:t>hypothetical protein</w:t>
            </w:r>
          </w:p>
        </w:tc>
      </w:tr>
      <w:tr w:rsidR="00A66246" w14:paraId="0FAE6A59" w14:textId="77777777" w:rsidTr="00A66246">
        <w:trPr>
          <w:trHeight w:val="300"/>
        </w:trPr>
        <w:tc>
          <w:tcPr>
            <w:tcW w:w="0" w:type="auto"/>
            <w:noWrap/>
            <w:hideMark/>
          </w:tcPr>
          <w:p w14:paraId="4D408F96"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26</w:t>
            </w:r>
          </w:p>
        </w:tc>
        <w:tc>
          <w:tcPr>
            <w:tcW w:w="0" w:type="auto"/>
            <w:noWrap/>
            <w:hideMark/>
          </w:tcPr>
          <w:p w14:paraId="40D159D7"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3A70599C"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032A7A9C" w14:textId="77777777" w:rsidR="00A66246" w:rsidRDefault="00A66246">
            <w:pPr>
              <w:rPr>
                <w:rFonts w:ascii="Aptos Narrow" w:hAnsi="Aptos Narrow"/>
                <w:color w:val="000000"/>
                <w:sz w:val="22"/>
                <w:szCs w:val="22"/>
              </w:rPr>
            </w:pPr>
            <w:r>
              <w:rPr>
                <w:rFonts w:ascii="Aptos Narrow" w:hAnsi="Aptos Narrow"/>
                <w:color w:val="000000"/>
                <w:sz w:val="22"/>
                <w:szCs w:val="22"/>
              </w:rPr>
              <w:t>thymidylate synthase</w:t>
            </w:r>
          </w:p>
        </w:tc>
      </w:tr>
      <w:tr w:rsidR="00A66246" w14:paraId="538E1F10" w14:textId="77777777" w:rsidTr="00A66246">
        <w:trPr>
          <w:trHeight w:val="300"/>
        </w:trPr>
        <w:tc>
          <w:tcPr>
            <w:tcW w:w="0" w:type="auto"/>
            <w:noWrap/>
            <w:hideMark/>
          </w:tcPr>
          <w:p w14:paraId="31328A3D"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27</w:t>
            </w:r>
          </w:p>
        </w:tc>
        <w:tc>
          <w:tcPr>
            <w:tcW w:w="0" w:type="auto"/>
            <w:noWrap/>
            <w:hideMark/>
          </w:tcPr>
          <w:p w14:paraId="7AEE0F96"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68</w:t>
            </w:r>
          </w:p>
        </w:tc>
        <w:tc>
          <w:tcPr>
            <w:tcW w:w="0" w:type="auto"/>
            <w:noWrap/>
            <w:hideMark/>
          </w:tcPr>
          <w:p w14:paraId="19D8EDFF" w14:textId="77777777" w:rsidR="00A66246" w:rsidRDefault="00A66246">
            <w:pPr>
              <w:jc w:val="right"/>
              <w:rPr>
                <w:rFonts w:ascii="Aptos Narrow" w:hAnsi="Aptos Narrow"/>
                <w:color w:val="000000"/>
                <w:sz w:val="22"/>
                <w:szCs w:val="22"/>
              </w:rPr>
            </w:pPr>
            <w:r>
              <w:rPr>
                <w:rFonts w:ascii="Aptos Narrow" w:hAnsi="Aptos Narrow"/>
                <w:color w:val="000000"/>
                <w:sz w:val="22"/>
                <w:szCs w:val="22"/>
              </w:rPr>
              <w:t>98.55%</w:t>
            </w:r>
          </w:p>
        </w:tc>
        <w:tc>
          <w:tcPr>
            <w:tcW w:w="0" w:type="auto"/>
            <w:noWrap/>
            <w:hideMark/>
          </w:tcPr>
          <w:p w14:paraId="322F16E5" w14:textId="77777777" w:rsidR="00A66246" w:rsidRDefault="00A66246">
            <w:pPr>
              <w:rPr>
                <w:rFonts w:ascii="Aptos Narrow" w:hAnsi="Aptos Narrow"/>
                <w:color w:val="000000"/>
                <w:sz w:val="22"/>
                <w:szCs w:val="22"/>
              </w:rPr>
            </w:pPr>
            <w:r>
              <w:rPr>
                <w:rFonts w:ascii="Aptos Narrow" w:hAnsi="Aptos Narrow"/>
                <w:color w:val="000000"/>
                <w:sz w:val="22"/>
                <w:szCs w:val="22"/>
              </w:rPr>
              <w:t>terminase large subunit</w:t>
            </w:r>
          </w:p>
        </w:tc>
      </w:tr>
    </w:tbl>
    <w:p w14:paraId="2B28B7C9" w14:textId="77777777" w:rsidR="00A66246" w:rsidRPr="00B34260" w:rsidRDefault="00A66246" w:rsidP="0076606D">
      <w:pPr>
        <w:pStyle w:val="BodyTextIndent"/>
        <w:spacing w:before="120" w:after="120"/>
        <w:ind w:left="0" w:firstLine="0"/>
        <w:rPr>
          <w:rFonts w:ascii="Aptos" w:hAnsi="Aptos" w:cs="Arial"/>
          <w:b/>
          <w:szCs w:val="24"/>
        </w:rPr>
      </w:pPr>
    </w:p>
    <w:p w14:paraId="406E81E2" w14:textId="4C5BE6A9" w:rsidR="0076606D" w:rsidRPr="00B34260" w:rsidRDefault="0076606D" w:rsidP="0076606D">
      <w:pPr>
        <w:pStyle w:val="BodyTextIndent"/>
        <w:spacing w:before="120" w:after="120"/>
        <w:ind w:left="0" w:firstLine="0"/>
        <w:rPr>
          <w:rFonts w:ascii="Aptos" w:hAnsi="Aptos" w:cs="Arial"/>
          <w:b/>
          <w:sz w:val="22"/>
          <w:szCs w:val="22"/>
        </w:rPr>
      </w:pPr>
      <w:r w:rsidRPr="00B34260">
        <w:rPr>
          <w:rFonts w:ascii="Aptos" w:hAnsi="Aptos" w:cs="Arial"/>
          <w:b/>
          <w:szCs w:val="24"/>
        </w:rPr>
        <w:t xml:space="preserve">Proposals </w:t>
      </w:r>
      <w:r w:rsidRPr="00B34260">
        <w:rPr>
          <w:rFonts w:ascii="Aptos" w:hAnsi="Aptos" w:cs="Arial"/>
          <w:b/>
          <w:sz w:val="22"/>
          <w:szCs w:val="22"/>
        </w:rPr>
        <w:t>Data:</w:t>
      </w:r>
    </w:p>
    <w:p w14:paraId="28FBF864" w14:textId="2C6C2BF6" w:rsidR="007E5B73" w:rsidRPr="008C76E2" w:rsidRDefault="007E5B73" w:rsidP="008A27AE">
      <w:pPr>
        <w:rPr>
          <w:rFonts w:ascii="Aptos" w:hAnsi="Aptos" w:cs="Arial"/>
          <w:b/>
          <w:bCs/>
          <w:i/>
          <w:iCs/>
          <w:sz w:val="28"/>
          <w:szCs w:val="28"/>
        </w:rPr>
      </w:pPr>
      <w:r w:rsidRPr="00B34260">
        <w:rPr>
          <w:rFonts w:ascii="Aptos" w:hAnsi="Aptos" w:cs="Arial"/>
          <w:b/>
          <w:bCs/>
          <w:sz w:val="28"/>
          <w:szCs w:val="28"/>
        </w:rPr>
        <w:t xml:space="preserve">A. To create </w:t>
      </w:r>
      <w:r w:rsidR="00A25862" w:rsidRPr="00B34260">
        <w:rPr>
          <w:rFonts w:ascii="Aptos" w:hAnsi="Aptos" w:cs="Arial"/>
          <w:b/>
          <w:bCs/>
          <w:sz w:val="28"/>
          <w:szCs w:val="28"/>
        </w:rPr>
        <w:t>seven</w:t>
      </w:r>
      <w:r w:rsidRPr="00B34260">
        <w:rPr>
          <w:rFonts w:ascii="Aptos" w:hAnsi="Aptos" w:cs="Arial"/>
          <w:b/>
          <w:bCs/>
          <w:sz w:val="28"/>
          <w:szCs w:val="28"/>
        </w:rPr>
        <w:t xml:space="preserve"> new single-species gen</w:t>
      </w:r>
      <w:r w:rsidR="008A27AE" w:rsidRPr="00B34260">
        <w:rPr>
          <w:rFonts w:ascii="Aptos" w:hAnsi="Aptos" w:cs="Arial"/>
          <w:b/>
          <w:bCs/>
          <w:sz w:val="28"/>
          <w:szCs w:val="28"/>
        </w:rPr>
        <w:t xml:space="preserve">era: </w:t>
      </w:r>
      <w:r w:rsidR="008A27AE" w:rsidRPr="00B34260">
        <w:rPr>
          <w:rFonts w:ascii="Aptos" w:hAnsi="Aptos" w:cs="Arial"/>
          <w:b/>
          <w:bCs/>
          <w:i/>
          <w:iCs/>
          <w:sz w:val="28"/>
          <w:szCs w:val="28"/>
        </w:rPr>
        <w:t>Weillhallvirus</w:t>
      </w:r>
      <w:r w:rsidR="00604E88" w:rsidRPr="00B34260">
        <w:rPr>
          <w:rFonts w:ascii="Aptos" w:hAnsi="Aptos" w:cs="Arial"/>
          <w:b/>
          <w:bCs/>
          <w:i/>
          <w:iCs/>
          <w:sz w:val="28"/>
          <w:szCs w:val="28"/>
        </w:rPr>
        <w:t xml:space="preserve">,  </w:t>
      </w:r>
      <w:r w:rsidR="008A27AE" w:rsidRPr="00B34260">
        <w:rPr>
          <w:rFonts w:ascii="Aptos" w:hAnsi="Aptos" w:cs="Arial"/>
          <w:b/>
          <w:bCs/>
          <w:i/>
          <w:iCs/>
          <w:sz w:val="28"/>
          <w:szCs w:val="28"/>
        </w:rPr>
        <w:t>Omahavirus</w:t>
      </w:r>
      <w:r w:rsidR="00604E88" w:rsidRPr="00B34260">
        <w:rPr>
          <w:rFonts w:ascii="Aptos" w:hAnsi="Aptos" w:cs="Arial"/>
          <w:b/>
          <w:bCs/>
          <w:i/>
          <w:iCs/>
          <w:sz w:val="28"/>
          <w:szCs w:val="28"/>
        </w:rPr>
        <w:t xml:space="preserve">, </w:t>
      </w:r>
      <w:r w:rsidR="008A27AE" w:rsidRPr="00B34260">
        <w:rPr>
          <w:rFonts w:ascii="Aptos" w:hAnsi="Aptos" w:cs="Arial"/>
          <w:b/>
          <w:bCs/>
          <w:i/>
          <w:iCs/>
          <w:sz w:val="28"/>
          <w:szCs w:val="28"/>
        </w:rPr>
        <w:t>Torinovirus</w:t>
      </w:r>
      <w:r w:rsidR="00604E88" w:rsidRPr="00B34260">
        <w:rPr>
          <w:rFonts w:ascii="Aptos" w:hAnsi="Aptos" w:cs="Arial"/>
          <w:b/>
          <w:bCs/>
          <w:i/>
          <w:iCs/>
          <w:sz w:val="28"/>
          <w:szCs w:val="28"/>
        </w:rPr>
        <w:t>,</w:t>
      </w:r>
      <w:r w:rsidR="008C76E2">
        <w:rPr>
          <w:rFonts w:ascii="Aptos" w:hAnsi="Aptos" w:cs="Arial"/>
          <w:b/>
          <w:bCs/>
          <w:i/>
          <w:iCs/>
          <w:sz w:val="28"/>
          <w:szCs w:val="28"/>
        </w:rPr>
        <w:t xml:space="preserve"> </w:t>
      </w:r>
      <w:r w:rsidR="008A27AE" w:rsidRPr="00B34260">
        <w:rPr>
          <w:rFonts w:ascii="Aptos" w:hAnsi="Aptos" w:cs="Arial"/>
          <w:b/>
          <w:bCs/>
          <w:i/>
          <w:iCs/>
          <w:sz w:val="28"/>
          <w:szCs w:val="28"/>
        </w:rPr>
        <w:t>Yunamivirus</w:t>
      </w:r>
      <w:r w:rsidR="00604E88" w:rsidRPr="00B34260">
        <w:rPr>
          <w:rFonts w:ascii="Aptos" w:hAnsi="Aptos" w:cs="Arial"/>
          <w:b/>
          <w:bCs/>
          <w:i/>
          <w:iCs/>
          <w:sz w:val="28"/>
          <w:szCs w:val="28"/>
        </w:rPr>
        <w:t xml:space="preserve">, </w:t>
      </w:r>
      <w:r w:rsidR="008A27AE" w:rsidRPr="00B34260">
        <w:rPr>
          <w:rFonts w:ascii="Aptos" w:hAnsi="Aptos" w:cs="Arial"/>
          <w:b/>
          <w:bCs/>
          <w:i/>
          <w:iCs/>
          <w:sz w:val="28"/>
          <w:szCs w:val="28"/>
        </w:rPr>
        <w:t>Ventosusvirus</w:t>
      </w:r>
      <w:r w:rsidR="00604E88" w:rsidRPr="00B34260">
        <w:rPr>
          <w:rFonts w:ascii="Aptos" w:hAnsi="Aptos" w:cs="Arial"/>
          <w:b/>
          <w:bCs/>
          <w:i/>
          <w:iCs/>
          <w:sz w:val="28"/>
          <w:szCs w:val="28"/>
        </w:rPr>
        <w:t xml:space="preserve">, </w:t>
      </w:r>
      <w:r w:rsidR="008A27AE" w:rsidRPr="00B34260">
        <w:rPr>
          <w:rFonts w:ascii="Aptos" w:hAnsi="Aptos" w:cs="Arial"/>
          <w:b/>
          <w:bCs/>
          <w:i/>
          <w:iCs/>
          <w:sz w:val="28"/>
          <w:szCs w:val="28"/>
        </w:rPr>
        <w:t>Uavernvirus</w:t>
      </w:r>
      <w:r w:rsidR="00604E88" w:rsidRPr="00B34260">
        <w:rPr>
          <w:rFonts w:ascii="Aptos" w:hAnsi="Aptos" w:cs="Arial"/>
          <w:b/>
          <w:bCs/>
          <w:sz w:val="28"/>
          <w:szCs w:val="28"/>
        </w:rPr>
        <w:t xml:space="preserve">, and </w:t>
      </w:r>
      <w:r w:rsidR="00FB65FC" w:rsidRPr="00B34260">
        <w:rPr>
          <w:rFonts w:ascii="Aptos" w:hAnsi="Aptos" w:cs="Arial"/>
          <w:b/>
          <w:bCs/>
          <w:i/>
          <w:iCs/>
          <w:sz w:val="28"/>
          <w:szCs w:val="28"/>
        </w:rPr>
        <w:t>Chemalvirus</w:t>
      </w:r>
    </w:p>
    <w:p w14:paraId="6574D058" w14:textId="1B7DD8BD" w:rsidR="007E5B73" w:rsidRPr="00B34260" w:rsidRDefault="007E5B73" w:rsidP="007E5B73">
      <w:pPr>
        <w:rPr>
          <w:rFonts w:ascii="Aptos" w:hAnsi="Aptos" w:cs="Arial"/>
          <w:b/>
          <w:bCs/>
          <w:sz w:val="28"/>
          <w:szCs w:val="28"/>
        </w:rPr>
      </w:pPr>
      <w:r w:rsidRPr="00B34260">
        <w:rPr>
          <w:rFonts w:ascii="Aptos" w:hAnsi="Aptos" w:cs="Arial"/>
          <w:b/>
          <w:bCs/>
          <w:sz w:val="28"/>
          <w:szCs w:val="28"/>
        </w:rPr>
        <w:t xml:space="preserve">B. To </w:t>
      </w:r>
      <w:bookmarkStart w:id="7" w:name="_Hlk167280050"/>
      <w:r w:rsidR="00BA0D20" w:rsidRPr="00B34260">
        <w:rPr>
          <w:rFonts w:ascii="Aptos" w:hAnsi="Aptos" w:cs="Arial"/>
          <w:b/>
          <w:bCs/>
          <w:sz w:val="28"/>
          <w:szCs w:val="28"/>
        </w:rPr>
        <w:t>create a</w:t>
      </w:r>
      <w:r w:rsidRPr="00B34260">
        <w:rPr>
          <w:rFonts w:ascii="Aptos" w:hAnsi="Aptos" w:cs="Arial"/>
          <w:b/>
          <w:bCs/>
          <w:sz w:val="28"/>
          <w:szCs w:val="28"/>
        </w:rPr>
        <w:t xml:space="preserve"> new </w:t>
      </w:r>
      <w:r w:rsidR="00BA0D20" w:rsidRPr="00B34260">
        <w:rPr>
          <w:rFonts w:ascii="Aptos" w:hAnsi="Aptos" w:cs="Arial"/>
          <w:b/>
          <w:bCs/>
          <w:sz w:val="28"/>
          <w:szCs w:val="28"/>
        </w:rPr>
        <w:t xml:space="preserve">genus, </w:t>
      </w:r>
      <w:r w:rsidR="00BA0D20" w:rsidRPr="00B34260">
        <w:rPr>
          <w:rFonts w:ascii="Aptos" w:hAnsi="Aptos" w:cs="Arial"/>
          <w:b/>
          <w:bCs/>
          <w:i/>
          <w:iCs/>
          <w:sz w:val="28"/>
          <w:szCs w:val="28"/>
        </w:rPr>
        <w:t>Tartuvirus</w:t>
      </w:r>
      <w:r w:rsidR="00BA0D20" w:rsidRPr="00B34260">
        <w:rPr>
          <w:rFonts w:ascii="Aptos" w:hAnsi="Aptos" w:cs="Arial"/>
          <w:b/>
          <w:bCs/>
          <w:sz w:val="28"/>
          <w:szCs w:val="28"/>
        </w:rPr>
        <w:t xml:space="preserve">, with four </w:t>
      </w:r>
      <w:r w:rsidRPr="00B34260">
        <w:rPr>
          <w:rFonts w:ascii="Aptos" w:hAnsi="Aptos" w:cs="Arial"/>
          <w:b/>
          <w:bCs/>
          <w:sz w:val="28"/>
          <w:szCs w:val="28"/>
        </w:rPr>
        <w:t>species</w:t>
      </w:r>
      <w:bookmarkEnd w:id="7"/>
    </w:p>
    <w:p w14:paraId="68C44615" w14:textId="18FF9FB3" w:rsidR="00ED6E79" w:rsidRPr="00B34260" w:rsidRDefault="00ED6E79" w:rsidP="007E5B73">
      <w:pPr>
        <w:rPr>
          <w:rFonts w:ascii="Aptos" w:hAnsi="Aptos" w:cs="Arial"/>
          <w:b/>
          <w:bCs/>
          <w:sz w:val="28"/>
          <w:szCs w:val="28"/>
        </w:rPr>
      </w:pPr>
      <w:r w:rsidRPr="00B34260">
        <w:rPr>
          <w:rFonts w:ascii="Aptos" w:hAnsi="Aptos" w:cs="Arial"/>
          <w:b/>
          <w:bCs/>
          <w:sz w:val="28"/>
          <w:szCs w:val="28"/>
        </w:rPr>
        <w:t xml:space="preserve">C. </w:t>
      </w:r>
      <w:bookmarkStart w:id="8" w:name="_Hlk167458010"/>
      <w:r w:rsidRPr="00B34260">
        <w:rPr>
          <w:rFonts w:ascii="Aptos" w:hAnsi="Aptos" w:cs="Arial"/>
          <w:b/>
          <w:bCs/>
          <w:sz w:val="28"/>
          <w:szCs w:val="28"/>
        </w:rPr>
        <w:t xml:space="preserve">To </w:t>
      </w:r>
      <w:bookmarkEnd w:id="8"/>
      <w:r w:rsidR="00A25862" w:rsidRPr="00B34260">
        <w:rPr>
          <w:rFonts w:ascii="Aptos" w:hAnsi="Aptos" w:cs="Arial"/>
          <w:b/>
          <w:bCs/>
          <w:sz w:val="28"/>
          <w:szCs w:val="28"/>
        </w:rPr>
        <w:t xml:space="preserve">create two new species in the genus </w:t>
      </w:r>
      <w:r w:rsidR="00A25862" w:rsidRPr="00B34260">
        <w:rPr>
          <w:rFonts w:ascii="Aptos" w:hAnsi="Aptos" w:cs="Arial"/>
          <w:b/>
          <w:bCs/>
          <w:i/>
          <w:iCs/>
          <w:sz w:val="28"/>
          <w:szCs w:val="28"/>
        </w:rPr>
        <w:t>Kremarvirus</w:t>
      </w:r>
    </w:p>
    <w:p w14:paraId="122DD149" w14:textId="5412750C" w:rsidR="006C3812" w:rsidRPr="00B34260" w:rsidRDefault="00FC44DE" w:rsidP="007E5B73">
      <w:pPr>
        <w:rPr>
          <w:rFonts w:ascii="Aptos" w:hAnsi="Aptos" w:cs="Arial"/>
          <w:b/>
          <w:bCs/>
          <w:sz w:val="28"/>
          <w:szCs w:val="28"/>
        </w:rPr>
      </w:pPr>
      <w:r w:rsidRPr="00B34260">
        <w:rPr>
          <w:rFonts w:ascii="Aptos" w:hAnsi="Aptos" w:cs="Arial"/>
          <w:b/>
          <w:bCs/>
          <w:sz w:val="28"/>
          <w:szCs w:val="28"/>
        </w:rPr>
        <w:t>D.</w:t>
      </w:r>
      <w:r w:rsidR="007E5B73" w:rsidRPr="00B34260">
        <w:rPr>
          <w:rFonts w:ascii="Aptos" w:hAnsi="Aptos" w:cs="Arial"/>
          <w:b/>
          <w:bCs/>
          <w:sz w:val="28"/>
          <w:szCs w:val="28"/>
        </w:rPr>
        <w:t xml:space="preserve"> To create a new family, </w:t>
      </w:r>
      <w:r w:rsidR="00BA0D20" w:rsidRPr="00B34260">
        <w:rPr>
          <w:rFonts w:ascii="Aptos" w:hAnsi="Aptos" w:cs="Arial"/>
          <w:b/>
          <w:bCs/>
          <w:i/>
          <w:iCs/>
          <w:sz w:val="28"/>
          <w:szCs w:val="28"/>
        </w:rPr>
        <w:t>Vandenend</w:t>
      </w:r>
      <w:r w:rsidR="007E5B73" w:rsidRPr="00B34260">
        <w:rPr>
          <w:rFonts w:ascii="Aptos" w:hAnsi="Aptos" w:cs="Arial"/>
          <w:b/>
          <w:bCs/>
          <w:i/>
          <w:iCs/>
          <w:sz w:val="28"/>
          <w:szCs w:val="28"/>
        </w:rPr>
        <w:t>viridae</w:t>
      </w:r>
      <w:r w:rsidR="007E5B73" w:rsidRPr="00B34260">
        <w:rPr>
          <w:rFonts w:ascii="Aptos" w:hAnsi="Aptos" w:cs="Arial"/>
          <w:b/>
          <w:bCs/>
          <w:sz w:val="28"/>
          <w:szCs w:val="28"/>
        </w:rPr>
        <w:t>, for these genera</w:t>
      </w:r>
      <w:r w:rsidR="0041778D" w:rsidRPr="00B34260">
        <w:rPr>
          <w:rFonts w:ascii="Aptos" w:hAnsi="Aptos" w:cs="Arial"/>
          <w:b/>
          <w:bCs/>
          <w:sz w:val="28"/>
          <w:szCs w:val="28"/>
        </w:rPr>
        <w:t xml:space="preserve"> and </w:t>
      </w:r>
      <w:bookmarkStart w:id="9" w:name="_Hlk167460778"/>
      <w:r w:rsidR="00AF59B7" w:rsidRPr="00B34260">
        <w:rPr>
          <w:rFonts w:ascii="Aptos" w:hAnsi="Aptos" w:cs="Arial"/>
          <w:b/>
          <w:bCs/>
          <w:i/>
          <w:iCs/>
          <w:sz w:val="28"/>
          <w:szCs w:val="28"/>
        </w:rPr>
        <w:t>Baldwinvirus</w:t>
      </w:r>
      <w:r w:rsidR="00AF59B7" w:rsidRPr="00B34260">
        <w:rPr>
          <w:rFonts w:ascii="Aptos" w:hAnsi="Aptos" w:cs="Arial"/>
          <w:b/>
          <w:bCs/>
          <w:sz w:val="28"/>
          <w:szCs w:val="28"/>
        </w:rPr>
        <w:t xml:space="preserve">, </w:t>
      </w:r>
      <w:r w:rsidR="00BA0D20" w:rsidRPr="00B34260">
        <w:rPr>
          <w:rFonts w:ascii="Aptos" w:hAnsi="Aptos" w:cs="Arial"/>
          <w:b/>
          <w:bCs/>
          <w:i/>
          <w:iCs/>
          <w:sz w:val="28"/>
          <w:szCs w:val="28"/>
        </w:rPr>
        <w:t xml:space="preserve">Nankokuvirus, Otagovirus, Flaumdravirus </w:t>
      </w:r>
      <w:r w:rsidR="00BA0D20" w:rsidRPr="00B34260">
        <w:rPr>
          <w:rFonts w:ascii="Aptos" w:hAnsi="Aptos" w:cs="Arial"/>
          <w:b/>
          <w:bCs/>
          <w:sz w:val="28"/>
          <w:szCs w:val="28"/>
        </w:rPr>
        <w:t>and</w:t>
      </w:r>
      <w:r w:rsidR="00BA0D20" w:rsidRPr="00B34260">
        <w:rPr>
          <w:rFonts w:ascii="Aptos" w:hAnsi="Aptos" w:cs="Arial"/>
          <w:b/>
          <w:bCs/>
          <w:i/>
          <w:iCs/>
          <w:sz w:val="28"/>
          <w:szCs w:val="28"/>
        </w:rPr>
        <w:t xml:space="preserve"> Pakpunavirus.</w:t>
      </w:r>
      <w:bookmarkEnd w:id="9"/>
    </w:p>
    <w:p w14:paraId="3BD57CF9" w14:textId="77777777" w:rsidR="007E5B73" w:rsidRPr="00B34260" w:rsidRDefault="007E5B73" w:rsidP="007E5B73">
      <w:pPr>
        <w:rPr>
          <w:rFonts w:ascii="Aptos" w:hAnsi="Aptos" w:cs="Arial"/>
          <w:b/>
          <w:sz w:val="22"/>
          <w:szCs w:val="22"/>
        </w:rPr>
      </w:pPr>
    </w:p>
    <w:p w14:paraId="3A827F05" w14:textId="18305B5E" w:rsidR="0076606D" w:rsidRPr="00B34260" w:rsidRDefault="0076606D" w:rsidP="0076606D">
      <w:pPr>
        <w:rPr>
          <w:rFonts w:ascii="Aptos" w:hAnsi="Aptos" w:cs="Arial"/>
          <w:b/>
          <w:sz w:val="22"/>
          <w:szCs w:val="22"/>
        </w:rPr>
      </w:pPr>
      <w:r w:rsidRPr="00B34260">
        <w:rPr>
          <w:rFonts w:ascii="Aptos" w:hAnsi="Aptos" w:cs="Arial"/>
          <w:b/>
          <w:sz w:val="22"/>
          <w:szCs w:val="22"/>
        </w:rPr>
        <w:t xml:space="preserve">Taxonomic Proposals: </w:t>
      </w:r>
    </w:p>
    <w:p w14:paraId="0733710B" w14:textId="77777777" w:rsidR="00741169" w:rsidRPr="00B34260" w:rsidRDefault="00741169" w:rsidP="0076606D">
      <w:pPr>
        <w:rPr>
          <w:rFonts w:ascii="Aptos" w:hAnsi="Aptos" w:cs="Arial"/>
          <w:b/>
          <w:sz w:val="22"/>
          <w:szCs w:val="22"/>
        </w:rPr>
      </w:pPr>
    </w:p>
    <w:p w14:paraId="02AF0536" w14:textId="5BC2C0CC" w:rsidR="00852B00" w:rsidRPr="00B34260" w:rsidRDefault="00852B00" w:rsidP="00852B00">
      <w:pPr>
        <w:pStyle w:val="ListParagraph"/>
        <w:numPr>
          <w:ilvl w:val="0"/>
          <w:numId w:val="29"/>
        </w:numPr>
        <w:rPr>
          <w:rFonts w:ascii="Aptos" w:hAnsi="Aptos" w:cs="Arial"/>
          <w:b/>
          <w:bCs/>
          <w:i/>
          <w:iCs/>
          <w:sz w:val="28"/>
          <w:szCs w:val="28"/>
        </w:rPr>
      </w:pPr>
      <w:r w:rsidRPr="00B34260">
        <w:rPr>
          <w:rFonts w:ascii="Aptos" w:hAnsi="Aptos" w:cs="Arial"/>
          <w:b/>
          <w:bCs/>
          <w:sz w:val="28"/>
          <w:szCs w:val="28"/>
        </w:rPr>
        <w:t xml:space="preserve">To create </w:t>
      </w:r>
      <w:r w:rsidR="00A25862" w:rsidRPr="00B34260">
        <w:rPr>
          <w:rFonts w:ascii="Aptos" w:hAnsi="Aptos" w:cs="Arial"/>
          <w:b/>
          <w:bCs/>
          <w:sz w:val="28"/>
          <w:szCs w:val="28"/>
        </w:rPr>
        <w:t>seven</w:t>
      </w:r>
      <w:r w:rsidRPr="00B34260">
        <w:rPr>
          <w:rFonts w:ascii="Aptos" w:hAnsi="Aptos" w:cs="Arial"/>
          <w:b/>
          <w:bCs/>
          <w:sz w:val="28"/>
          <w:szCs w:val="28"/>
        </w:rPr>
        <w:t xml:space="preserve"> new single-species genera: </w:t>
      </w:r>
      <w:r w:rsidRPr="00B34260">
        <w:rPr>
          <w:rFonts w:ascii="Aptos" w:hAnsi="Aptos" w:cs="Arial"/>
          <w:b/>
          <w:bCs/>
          <w:i/>
          <w:iCs/>
          <w:sz w:val="28"/>
          <w:szCs w:val="28"/>
        </w:rPr>
        <w:t>Weillhallvirus, Omahavirus, Torinovirus,Yunamivirus, Ventosusvirus, Uavernvirus</w:t>
      </w:r>
      <w:r w:rsidRPr="00B34260">
        <w:rPr>
          <w:rFonts w:ascii="Aptos" w:hAnsi="Aptos" w:cs="Arial"/>
          <w:b/>
          <w:bCs/>
          <w:sz w:val="28"/>
          <w:szCs w:val="28"/>
        </w:rPr>
        <w:t xml:space="preserve">, and </w:t>
      </w:r>
      <w:r w:rsidR="002B489D" w:rsidRPr="00B34260">
        <w:rPr>
          <w:rFonts w:ascii="Aptos" w:hAnsi="Aptos" w:cs="Arial"/>
          <w:b/>
          <w:bCs/>
          <w:i/>
          <w:iCs/>
          <w:sz w:val="28"/>
          <w:szCs w:val="28"/>
        </w:rPr>
        <w:t>Chemalvirus</w:t>
      </w:r>
    </w:p>
    <w:p w14:paraId="66DE10BC" w14:textId="0F6799A0" w:rsidR="008E4084" w:rsidRPr="00B34260" w:rsidRDefault="008E4084" w:rsidP="00852B00">
      <w:pPr>
        <w:pStyle w:val="ListParagraph"/>
        <w:rPr>
          <w:rFonts w:ascii="Aptos" w:hAnsi="Aptos" w:cs="Arial"/>
          <w:b/>
          <w:bCs/>
          <w:sz w:val="28"/>
          <w:szCs w:val="28"/>
        </w:rPr>
      </w:pPr>
    </w:p>
    <w:p w14:paraId="7C076371" w14:textId="4436EE80" w:rsidR="00B44A6C" w:rsidRPr="00B34260" w:rsidRDefault="00B44A6C" w:rsidP="00F45C48">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w:t>
      </w:r>
      <w:r w:rsidR="002370CF" w:rsidRPr="00B34260">
        <w:rPr>
          <w:rFonts w:ascii="Aptos" w:hAnsi="Aptos" w:cs="Arial"/>
          <w:sz w:val="22"/>
          <w:szCs w:val="22"/>
          <w:lang w:val="en-GB"/>
        </w:rPr>
        <w:t xml:space="preserve">the address (Qinghua East Road) of the </w:t>
      </w:r>
      <w:r w:rsidR="00F45C48" w:rsidRPr="00B34260">
        <w:rPr>
          <w:rFonts w:ascii="Aptos" w:hAnsi="Aptos" w:cs="Arial"/>
          <w:sz w:val="22"/>
          <w:szCs w:val="22"/>
          <w:lang w:val="en-GB"/>
        </w:rPr>
        <w:t xml:space="preserve">College of Biological Science and Technology, Beijing Forestry University </w:t>
      </w:r>
      <w:r w:rsidR="002370CF" w:rsidRPr="00B34260">
        <w:rPr>
          <w:rFonts w:ascii="Aptos" w:hAnsi="Aptos" w:cs="Arial"/>
          <w:sz w:val="22"/>
          <w:szCs w:val="22"/>
          <w:lang w:val="en-GB"/>
        </w:rPr>
        <w:t>where this phage was isolated</w:t>
      </w:r>
      <w:r w:rsidRPr="00B34260">
        <w:rPr>
          <w:rFonts w:ascii="Aptos" w:hAnsi="Aptos" w:cs="Arial"/>
          <w:sz w:val="22"/>
          <w:szCs w:val="22"/>
          <w:lang w:val="en-GB"/>
        </w:rPr>
        <w:t xml:space="preserve"> </w:t>
      </w:r>
    </w:p>
    <w:p w14:paraId="427EDEE9" w14:textId="77777777" w:rsidR="00B44A6C" w:rsidRPr="00B34260" w:rsidRDefault="00B44A6C" w:rsidP="00B44A6C">
      <w:pPr>
        <w:pStyle w:val="ListParagraph"/>
        <w:rPr>
          <w:rFonts w:ascii="Aptos" w:hAnsi="Aptos" w:cs="Arial"/>
          <w:b/>
          <w:bCs/>
          <w:sz w:val="22"/>
          <w:szCs w:val="22"/>
          <w:lang w:val="en-GB"/>
        </w:rPr>
      </w:pPr>
    </w:p>
    <w:p w14:paraId="183A6A09"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1402A97F"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6"/>
        <w:gridCol w:w="1474"/>
        <w:gridCol w:w="1016"/>
        <w:gridCol w:w="846"/>
        <w:gridCol w:w="870"/>
        <w:gridCol w:w="858"/>
      </w:tblGrid>
      <w:tr w:rsidR="00B34260" w:rsidRPr="00B34260" w14:paraId="5D21B3B7"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452D38E4"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72EC4EC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6E9815B7"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5B860870"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3FFE8D60"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238269C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390B9B4D" w14:textId="77777777" w:rsidTr="002B489D">
        <w:tc>
          <w:tcPr>
            <w:tcW w:w="2111" w:type="dxa"/>
            <w:tcBorders>
              <w:top w:val="single" w:sz="4" w:space="0" w:color="auto"/>
              <w:left w:val="single" w:sz="4" w:space="0" w:color="auto"/>
              <w:bottom w:val="single" w:sz="4" w:space="0" w:color="auto"/>
              <w:right w:val="single" w:sz="4" w:space="0" w:color="auto"/>
            </w:tcBorders>
            <w:vAlign w:val="center"/>
          </w:tcPr>
          <w:p w14:paraId="70F84FF0" w14:textId="138FC1A3" w:rsidR="00B44A6C" w:rsidRPr="00B34260" w:rsidRDefault="002370CF" w:rsidP="00BB7826">
            <w:pPr>
              <w:rPr>
                <w:rFonts w:ascii="Aptos" w:hAnsi="Aptos" w:cs="Arial"/>
                <w:sz w:val="20"/>
                <w:szCs w:val="20"/>
                <w:lang w:val="en-GB"/>
              </w:rPr>
            </w:pPr>
            <w:r w:rsidRPr="00B34260">
              <w:rPr>
                <w:rFonts w:ascii="Aptos" w:hAnsi="Aptos" w:cs="Arial"/>
                <w:i/>
                <w:iCs/>
                <w:sz w:val="20"/>
                <w:szCs w:val="20"/>
                <w:lang w:val="en-GB"/>
              </w:rPr>
              <w:t>Pseudomonas</w:t>
            </w:r>
            <w:r w:rsidRPr="00B34260">
              <w:rPr>
                <w:rFonts w:ascii="Aptos" w:hAnsi="Aptos" w:cs="Arial"/>
                <w:sz w:val="20"/>
                <w:szCs w:val="20"/>
                <w:lang w:val="en-GB"/>
              </w:rPr>
              <w:t xml:space="preserve"> phage PHB09</w:t>
            </w:r>
          </w:p>
        </w:tc>
        <w:tc>
          <w:tcPr>
            <w:tcW w:w="1476" w:type="dxa"/>
            <w:vAlign w:val="center"/>
          </w:tcPr>
          <w:p w14:paraId="011FAFF0" w14:textId="1996ED1E" w:rsidR="00B44A6C" w:rsidRPr="00B34260" w:rsidRDefault="002370CF" w:rsidP="00BB7826">
            <w:pPr>
              <w:jc w:val="center"/>
              <w:rPr>
                <w:rFonts w:ascii="Aptos" w:hAnsi="Aptos" w:cs="Arial"/>
                <w:sz w:val="20"/>
                <w:szCs w:val="20"/>
              </w:rPr>
            </w:pPr>
            <w:r w:rsidRPr="00B34260">
              <w:rPr>
                <w:rFonts w:ascii="Aptos" w:hAnsi="Aptos" w:cs="Arial"/>
                <w:sz w:val="20"/>
                <w:szCs w:val="20"/>
              </w:rPr>
              <w:t xml:space="preserve">OK040171.1  </w:t>
            </w:r>
          </w:p>
        </w:tc>
        <w:tc>
          <w:tcPr>
            <w:tcW w:w="1019" w:type="dxa"/>
            <w:vAlign w:val="center"/>
          </w:tcPr>
          <w:p w14:paraId="37AD4681" w14:textId="3C894772" w:rsidR="00B44A6C" w:rsidRPr="00B34260" w:rsidRDefault="002370CF" w:rsidP="00BB7826">
            <w:pPr>
              <w:jc w:val="center"/>
              <w:rPr>
                <w:rFonts w:ascii="Aptos" w:hAnsi="Aptos" w:cs="Arial"/>
                <w:sz w:val="20"/>
                <w:szCs w:val="20"/>
                <w:lang w:val="en-GB"/>
              </w:rPr>
            </w:pPr>
            <w:r w:rsidRPr="00B34260">
              <w:rPr>
                <w:rFonts w:ascii="Aptos" w:hAnsi="Aptos" w:cs="Arial"/>
                <w:sz w:val="20"/>
                <w:szCs w:val="20"/>
                <w:lang w:val="en-GB"/>
              </w:rPr>
              <w:t>94.8</w:t>
            </w:r>
          </w:p>
        </w:tc>
        <w:tc>
          <w:tcPr>
            <w:tcW w:w="848" w:type="dxa"/>
            <w:vAlign w:val="center"/>
          </w:tcPr>
          <w:p w14:paraId="0D76A52C" w14:textId="29052D35" w:rsidR="00B44A6C" w:rsidRPr="00B34260" w:rsidRDefault="002370CF" w:rsidP="00BB7826">
            <w:pPr>
              <w:jc w:val="center"/>
              <w:rPr>
                <w:rFonts w:ascii="Aptos" w:hAnsi="Aptos" w:cs="Arial"/>
                <w:sz w:val="20"/>
                <w:szCs w:val="20"/>
              </w:rPr>
            </w:pPr>
            <w:r w:rsidRPr="00B34260">
              <w:rPr>
                <w:rFonts w:ascii="Aptos" w:hAnsi="Aptos" w:cs="Arial"/>
                <w:sz w:val="20"/>
                <w:szCs w:val="20"/>
              </w:rPr>
              <w:t>45.3</w:t>
            </w:r>
          </w:p>
        </w:tc>
        <w:tc>
          <w:tcPr>
            <w:tcW w:w="858" w:type="dxa"/>
            <w:vAlign w:val="center"/>
          </w:tcPr>
          <w:p w14:paraId="1BAB53EA" w14:textId="1DC52F89" w:rsidR="00B44A6C" w:rsidRPr="00B34260" w:rsidRDefault="002370CF" w:rsidP="00BB7826">
            <w:pPr>
              <w:jc w:val="center"/>
              <w:rPr>
                <w:rFonts w:ascii="Aptos" w:hAnsi="Aptos" w:cs="Arial"/>
                <w:sz w:val="20"/>
                <w:szCs w:val="20"/>
              </w:rPr>
            </w:pPr>
            <w:r w:rsidRPr="00B34260">
              <w:rPr>
                <w:rFonts w:ascii="Aptos" w:hAnsi="Aptos" w:cs="Arial"/>
                <w:sz w:val="20"/>
                <w:szCs w:val="20"/>
              </w:rPr>
              <w:t>21</w:t>
            </w:r>
          </w:p>
        </w:tc>
        <w:tc>
          <w:tcPr>
            <w:tcW w:w="858" w:type="dxa"/>
            <w:vAlign w:val="center"/>
          </w:tcPr>
          <w:p w14:paraId="16BF0410" w14:textId="17E4F576" w:rsidR="00B44A6C" w:rsidRPr="00B34260" w:rsidRDefault="002370CF" w:rsidP="00BB7826">
            <w:pPr>
              <w:jc w:val="center"/>
              <w:rPr>
                <w:rFonts w:ascii="Aptos" w:hAnsi="Aptos" w:cs="Arial"/>
                <w:sz w:val="20"/>
                <w:szCs w:val="20"/>
              </w:rPr>
            </w:pPr>
            <w:r w:rsidRPr="00B34260">
              <w:rPr>
                <w:rFonts w:ascii="Aptos" w:hAnsi="Aptos" w:cs="Arial"/>
                <w:sz w:val="20"/>
                <w:szCs w:val="20"/>
              </w:rPr>
              <w:t>185</w:t>
            </w:r>
          </w:p>
        </w:tc>
      </w:tr>
    </w:tbl>
    <w:p w14:paraId="0D51A960" w14:textId="77777777"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Determined using tRNAscan-SE 2.0 at http://lowelab.ucsc.edu/tRNAscan-SE/</w:t>
      </w:r>
    </w:p>
    <w:p w14:paraId="10DB7788" w14:textId="77777777" w:rsidR="00B44A6C" w:rsidRPr="00B34260" w:rsidRDefault="00B44A6C" w:rsidP="00B44A6C">
      <w:pPr>
        <w:rPr>
          <w:rFonts w:ascii="Aptos" w:hAnsi="Aptos" w:cs="Arial"/>
          <w:b/>
          <w:sz w:val="22"/>
          <w:szCs w:val="22"/>
          <w:lang w:val="en-GB"/>
        </w:rPr>
      </w:pPr>
    </w:p>
    <w:p w14:paraId="170055EB" w14:textId="0CABC88F" w:rsidR="00B44A6C" w:rsidRPr="00B34260" w:rsidRDefault="00B44A6C" w:rsidP="00F45C48">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w:t>
      </w:r>
      <w:r w:rsidR="00F45C48" w:rsidRPr="00B34260">
        <w:rPr>
          <w:rFonts w:ascii="Aptos" w:hAnsi="Aptos" w:cs="Arial"/>
          <w:sz w:val="22"/>
          <w:szCs w:val="22"/>
          <w:lang w:val="en-GB"/>
        </w:rPr>
        <w:t>the building (Weill Hall) at the University of California, Berkeley where this phage was isolated.</w:t>
      </w:r>
    </w:p>
    <w:p w14:paraId="02ECDF42" w14:textId="77777777" w:rsidR="00B44A6C" w:rsidRPr="00B34260" w:rsidRDefault="00B44A6C" w:rsidP="00B44A6C">
      <w:pPr>
        <w:pStyle w:val="ListParagraph"/>
        <w:rPr>
          <w:rFonts w:ascii="Aptos" w:hAnsi="Aptos" w:cs="Arial"/>
          <w:b/>
          <w:bCs/>
          <w:sz w:val="22"/>
          <w:szCs w:val="22"/>
          <w:lang w:val="en-GB"/>
        </w:rPr>
      </w:pPr>
    </w:p>
    <w:p w14:paraId="543D9402"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5963F0F0"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6"/>
        <w:gridCol w:w="1474"/>
        <w:gridCol w:w="1016"/>
        <w:gridCol w:w="846"/>
        <w:gridCol w:w="870"/>
        <w:gridCol w:w="858"/>
      </w:tblGrid>
      <w:tr w:rsidR="00B34260" w:rsidRPr="00B34260" w14:paraId="0C1C0430"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6A1EFA5B"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417766BA"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1CACB61A"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28D2D6B1"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3B831693"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2F05C9D0"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5BDDC063" w14:textId="77777777" w:rsidTr="002B489D">
        <w:tc>
          <w:tcPr>
            <w:tcW w:w="2111" w:type="dxa"/>
            <w:tcBorders>
              <w:top w:val="single" w:sz="4" w:space="0" w:color="auto"/>
              <w:left w:val="single" w:sz="4" w:space="0" w:color="auto"/>
              <w:bottom w:val="single" w:sz="4" w:space="0" w:color="auto"/>
              <w:right w:val="single" w:sz="4" w:space="0" w:color="auto"/>
            </w:tcBorders>
            <w:vAlign w:val="center"/>
          </w:tcPr>
          <w:p w14:paraId="29D94DD3" w14:textId="46D85ADE" w:rsidR="00B44A6C" w:rsidRPr="00B34260" w:rsidRDefault="004F7DD5" w:rsidP="00BB7826">
            <w:pPr>
              <w:rPr>
                <w:rFonts w:ascii="Aptos" w:hAnsi="Aptos" w:cs="Arial"/>
                <w:sz w:val="20"/>
                <w:szCs w:val="20"/>
                <w:lang w:val="en-GB"/>
              </w:rPr>
            </w:pPr>
            <w:r w:rsidRPr="00B34260">
              <w:rPr>
                <w:rFonts w:ascii="Aptos" w:hAnsi="Aptos" w:cs="Arial"/>
                <w:i/>
                <w:iCs/>
                <w:sz w:val="20"/>
                <w:szCs w:val="20"/>
                <w:lang w:val="en-GB"/>
              </w:rPr>
              <w:t xml:space="preserve">Pseudomonas </w:t>
            </w:r>
            <w:r w:rsidRPr="00B34260">
              <w:rPr>
                <w:rFonts w:ascii="Aptos" w:hAnsi="Aptos" w:cs="Arial"/>
                <w:sz w:val="20"/>
                <w:szCs w:val="20"/>
                <w:lang w:val="en-GB"/>
              </w:rPr>
              <w:t>phage 16Q</w:t>
            </w:r>
          </w:p>
        </w:tc>
        <w:tc>
          <w:tcPr>
            <w:tcW w:w="1476" w:type="dxa"/>
            <w:vAlign w:val="center"/>
          </w:tcPr>
          <w:p w14:paraId="108B6DD3" w14:textId="3883529F" w:rsidR="00B44A6C" w:rsidRPr="00B34260" w:rsidRDefault="004F7DD5" w:rsidP="00BB7826">
            <w:pPr>
              <w:jc w:val="center"/>
              <w:rPr>
                <w:rFonts w:ascii="Aptos" w:hAnsi="Aptos" w:cs="Arial"/>
                <w:sz w:val="20"/>
                <w:szCs w:val="20"/>
              </w:rPr>
            </w:pPr>
            <w:r w:rsidRPr="00B34260">
              <w:rPr>
                <w:rFonts w:ascii="Aptos" w:hAnsi="Aptos" w:cs="Arial"/>
                <w:sz w:val="20"/>
                <w:szCs w:val="20"/>
              </w:rPr>
              <w:t xml:space="preserve">OR001909.1  </w:t>
            </w:r>
          </w:p>
        </w:tc>
        <w:tc>
          <w:tcPr>
            <w:tcW w:w="1019" w:type="dxa"/>
            <w:vAlign w:val="center"/>
          </w:tcPr>
          <w:p w14:paraId="5000E6C8" w14:textId="45478576" w:rsidR="00B44A6C" w:rsidRPr="00B34260" w:rsidRDefault="00C87DDD" w:rsidP="00BB7826">
            <w:pPr>
              <w:jc w:val="center"/>
              <w:rPr>
                <w:rFonts w:ascii="Aptos" w:hAnsi="Aptos" w:cs="Arial"/>
                <w:sz w:val="20"/>
                <w:szCs w:val="20"/>
                <w:lang w:val="en-GB"/>
              </w:rPr>
            </w:pPr>
            <w:r w:rsidRPr="00B34260">
              <w:rPr>
                <w:rFonts w:ascii="Aptos" w:hAnsi="Aptos" w:cs="Arial"/>
                <w:sz w:val="20"/>
                <w:szCs w:val="20"/>
                <w:lang w:val="en-GB"/>
              </w:rPr>
              <w:t>94.6</w:t>
            </w:r>
          </w:p>
        </w:tc>
        <w:tc>
          <w:tcPr>
            <w:tcW w:w="848" w:type="dxa"/>
            <w:vAlign w:val="center"/>
          </w:tcPr>
          <w:p w14:paraId="4DA26A29" w14:textId="462C5591" w:rsidR="00B44A6C" w:rsidRPr="00B34260" w:rsidRDefault="00C87DDD" w:rsidP="00BB7826">
            <w:pPr>
              <w:jc w:val="center"/>
              <w:rPr>
                <w:rFonts w:ascii="Aptos" w:hAnsi="Aptos" w:cs="Arial"/>
                <w:sz w:val="20"/>
                <w:szCs w:val="20"/>
              </w:rPr>
            </w:pPr>
            <w:r w:rsidRPr="00B34260">
              <w:rPr>
                <w:rFonts w:ascii="Aptos" w:hAnsi="Aptos" w:cs="Arial"/>
                <w:sz w:val="20"/>
                <w:szCs w:val="20"/>
              </w:rPr>
              <w:t>45.0</w:t>
            </w:r>
          </w:p>
        </w:tc>
        <w:tc>
          <w:tcPr>
            <w:tcW w:w="858" w:type="dxa"/>
            <w:vAlign w:val="center"/>
          </w:tcPr>
          <w:p w14:paraId="6ACF8920" w14:textId="56076855" w:rsidR="00B44A6C" w:rsidRPr="00B34260" w:rsidRDefault="00C87DDD" w:rsidP="00BB7826">
            <w:pPr>
              <w:jc w:val="center"/>
              <w:rPr>
                <w:rFonts w:ascii="Aptos" w:hAnsi="Aptos" w:cs="Arial"/>
                <w:sz w:val="20"/>
                <w:szCs w:val="20"/>
              </w:rPr>
            </w:pPr>
            <w:r w:rsidRPr="00B34260">
              <w:rPr>
                <w:rFonts w:ascii="Aptos" w:hAnsi="Aptos" w:cs="Arial"/>
                <w:sz w:val="20"/>
                <w:szCs w:val="20"/>
              </w:rPr>
              <w:t>21</w:t>
            </w:r>
          </w:p>
        </w:tc>
        <w:tc>
          <w:tcPr>
            <w:tcW w:w="858" w:type="dxa"/>
            <w:vAlign w:val="center"/>
          </w:tcPr>
          <w:p w14:paraId="36CC6F7C" w14:textId="56007698" w:rsidR="00B44A6C" w:rsidRPr="00B34260" w:rsidRDefault="00C87DDD" w:rsidP="00BB7826">
            <w:pPr>
              <w:jc w:val="center"/>
              <w:rPr>
                <w:rFonts w:ascii="Aptos" w:hAnsi="Aptos" w:cs="Arial"/>
                <w:sz w:val="20"/>
                <w:szCs w:val="20"/>
              </w:rPr>
            </w:pPr>
            <w:r w:rsidRPr="00B34260">
              <w:rPr>
                <w:rFonts w:ascii="Aptos" w:hAnsi="Aptos" w:cs="Arial"/>
                <w:sz w:val="20"/>
                <w:szCs w:val="20"/>
              </w:rPr>
              <w:t>162</w:t>
            </w:r>
          </w:p>
        </w:tc>
      </w:tr>
    </w:tbl>
    <w:p w14:paraId="652A75B9" w14:textId="77777777"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Determined using tRNAscan-SE 2.0 at http://lowelab.ucsc.edu/tRNAscan-SE/</w:t>
      </w:r>
    </w:p>
    <w:p w14:paraId="28F3194B" w14:textId="77777777" w:rsidR="00B44A6C" w:rsidRPr="00B34260" w:rsidRDefault="00B44A6C" w:rsidP="00B44A6C">
      <w:pPr>
        <w:rPr>
          <w:rFonts w:ascii="Aptos" w:hAnsi="Aptos" w:cs="Arial"/>
          <w:b/>
          <w:sz w:val="22"/>
          <w:szCs w:val="22"/>
          <w:lang w:val="en-GB"/>
        </w:rPr>
      </w:pPr>
    </w:p>
    <w:p w14:paraId="5483C328" w14:textId="77777777" w:rsidR="00B44A6C" w:rsidRPr="00B34260" w:rsidRDefault="00B44A6C" w:rsidP="00B44A6C">
      <w:pPr>
        <w:rPr>
          <w:rFonts w:ascii="Aptos" w:hAnsi="Aptos" w:cs="Arial"/>
          <w:b/>
          <w:sz w:val="22"/>
          <w:szCs w:val="22"/>
          <w:lang w:val="en-GB"/>
        </w:rPr>
      </w:pPr>
    </w:p>
    <w:p w14:paraId="3B323DFB" w14:textId="0D113604" w:rsidR="00B44A6C" w:rsidRPr="00B34260" w:rsidRDefault="00B44A6C" w:rsidP="00B44A6C">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w:t>
      </w:r>
      <w:r w:rsidR="008307B2" w:rsidRPr="00B34260">
        <w:rPr>
          <w:rFonts w:ascii="Aptos" w:hAnsi="Aptos" w:cs="Arial"/>
          <w:sz w:val="22"/>
          <w:szCs w:val="22"/>
          <w:lang w:val="en-GB"/>
        </w:rPr>
        <w:t>the University of Nebraska at Omaha where is the Biology Department this phage was isolated</w:t>
      </w:r>
    </w:p>
    <w:p w14:paraId="11809217" w14:textId="77777777" w:rsidR="00B44A6C" w:rsidRPr="00B34260" w:rsidRDefault="00B44A6C" w:rsidP="00B44A6C">
      <w:pPr>
        <w:pStyle w:val="ListParagraph"/>
        <w:rPr>
          <w:rFonts w:ascii="Aptos" w:hAnsi="Aptos" w:cs="Arial"/>
          <w:b/>
          <w:bCs/>
          <w:sz w:val="22"/>
          <w:szCs w:val="22"/>
          <w:lang w:val="en-GB"/>
        </w:rPr>
      </w:pPr>
    </w:p>
    <w:p w14:paraId="0C712FE9"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6D47AFEB"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5"/>
        <w:gridCol w:w="1474"/>
        <w:gridCol w:w="1016"/>
        <w:gridCol w:w="847"/>
        <w:gridCol w:w="870"/>
        <w:gridCol w:w="858"/>
      </w:tblGrid>
      <w:tr w:rsidR="00B34260" w:rsidRPr="00B34260" w14:paraId="60B92490"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7234C600"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6D9CE31C"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36C1A5C7"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3E019FD4"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5F5D6E5E"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1E5FEAA3"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70DC938A" w14:textId="77777777" w:rsidTr="002B489D">
        <w:tc>
          <w:tcPr>
            <w:tcW w:w="2111" w:type="dxa"/>
            <w:tcBorders>
              <w:top w:val="single" w:sz="4" w:space="0" w:color="auto"/>
              <w:left w:val="single" w:sz="4" w:space="0" w:color="auto"/>
              <w:bottom w:val="single" w:sz="4" w:space="0" w:color="auto"/>
              <w:right w:val="single" w:sz="4" w:space="0" w:color="auto"/>
            </w:tcBorders>
            <w:vAlign w:val="center"/>
          </w:tcPr>
          <w:p w14:paraId="39BC8EBD" w14:textId="5FCDF289" w:rsidR="00B44A6C" w:rsidRPr="00B34260" w:rsidRDefault="008307B2" w:rsidP="00BB7826">
            <w:pPr>
              <w:rPr>
                <w:rFonts w:ascii="Aptos" w:hAnsi="Aptos" w:cs="Arial"/>
                <w:sz w:val="20"/>
                <w:szCs w:val="20"/>
                <w:lang w:val="en-GB"/>
              </w:rPr>
            </w:pPr>
            <w:r w:rsidRPr="00B34260">
              <w:rPr>
                <w:rFonts w:ascii="Aptos" w:hAnsi="Aptos" w:cs="Arial"/>
                <w:i/>
                <w:iCs/>
                <w:sz w:val="20"/>
                <w:szCs w:val="20"/>
                <w:lang w:val="en-GB"/>
              </w:rPr>
              <w:t>Pseudomonas</w:t>
            </w:r>
            <w:r w:rsidRPr="00B34260">
              <w:rPr>
                <w:rFonts w:ascii="Aptos" w:hAnsi="Aptos" w:cs="Arial"/>
                <w:sz w:val="20"/>
                <w:szCs w:val="20"/>
                <w:lang w:val="en-GB"/>
              </w:rPr>
              <w:t xml:space="preserve"> phage UNO-G1W1</w:t>
            </w:r>
          </w:p>
        </w:tc>
        <w:tc>
          <w:tcPr>
            <w:tcW w:w="1476" w:type="dxa"/>
            <w:vAlign w:val="center"/>
          </w:tcPr>
          <w:p w14:paraId="11BCCE1E" w14:textId="09DB3E16" w:rsidR="00B44A6C" w:rsidRPr="00B34260" w:rsidRDefault="008307B2" w:rsidP="00BB7826">
            <w:pPr>
              <w:jc w:val="center"/>
              <w:rPr>
                <w:rFonts w:ascii="Aptos" w:hAnsi="Aptos" w:cs="Arial"/>
                <w:sz w:val="20"/>
                <w:szCs w:val="20"/>
              </w:rPr>
            </w:pPr>
            <w:r w:rsidRPr="00B34260">
              <w:rPr>
                <w:rFonts w:ascii="Aptos" w:hAnsi="Aptos" w:cs="Arial"/>
                <w:sz w:val="20"/>
                <w:szCs w:val="20"/>
              </w:rPr>
              <w:t>PP551948.2</w:t>
            </w:r>
          </w:p>
        </w:tc>
        <w:tc>
          <w:tcPr>
            <w:tcW w:w="1019" w:type="dxa"/>
            <w:vAlign w:val="center"/>
          </w:tcPr>
          <w:p w14:paraId="133C0621" w14:textId="6B7EC244" w:rsidR="00B44A6C" w:rsidRPr="00B34260" w:rsidRDefault="008307B2" w:rsidP="00BB7826">
            <w:pPr>
              <w:jc w:val="center"/>
              <w:rPr>
                <w:rFonts w:ascii="Aptos" w:hAnsi="Aptos" w:cs="Arial"/>
                <w:sz w:val="20"/>
                <w:szCs w:val="20"/>
                <w:lang w:val="en-GB"/>
              </w:rPr>
            </w:pPr>
            <w:r w:rsidRPr="00B34260">
              <w:rPr>
                <w:rFonts w:ascii="Aptos" w:hAnsi="Aptos" w:cs="Arial"/>
                <w:sz w:val="20"/>
                <w:szCs w:val="20"/>
                <w:lang w:val="en-GB"/>
              </w:rPr>
              <w:t>98.6</w:t>
            </w:r>
          </w:p>
        </w:tc>
        <w:tc>
          <w:tcPr>
            <w:tcW w:w="848" w:type="dxa"/>
            <w:vAlign w:val="center"/>
          </w:tcPr>
          <w:p w14:paraId="00C3E06E" w14:textId="71DE6E0B" w:rsidR="00B44A6C" w:rsidRPr="00B34260" w:rsidRDefault="008307B2" w:rsidP="00BB7826">
            <w:pPr>
              <w:jc w:val="center"/>
              <w:rPr>
                <w:rFonts w:ascii="Aptos" w:hAnsi="Aptos" w:cs="Arial"/>
                <w:sz w:val="20"/>
                <w:szCs w:val="20"/>
              </w:rPr>
            </w:pPr>
            <w:r w:rsidRPr="00B34260">
              <w:rPr>
                <w:rFonts w:ascii="Aptos" w:hAnsi="Aptos" w:cs="Arial"/>
                <w:sz w:val="20"/>
                <w:szCs w:val="20"/>
              </w:rPr>
              <w:t>48.3</w:t>
            </w:r>
          </w:p>
        </w:tc>
        <w:tc>
          <w:tcPr>
            <w:tcW w:w="858" w:type="dxa"/>
            <w:vAlign w:val="center"/>
          </w:tcPr>
          <w:p w14:paraId="75859787" w14:textId="44D4527D" w:rsidR="00B44A6C" w:rsidRPr="00B34260" w:rsidRDefault="008307B2" w:rsidP="00BB7826">
            <w:pPr>
              <w:jc w:val="center"/>
              <w:rPr>
                <w:rFonts w:ascii="Aptos" w:hAnsi="Aptos" w:cs="Arial"/>
                <w:sz w:val="20"/>
                <w:szCs w:val="20"/>
              </w:rPr>
            </w:pPr>
            <w:r w:rsidRPr="00B34260">
              <w:rPr>
                <w:rFonts w:ascii="Aptos" w:hAnsi="Aptos" w:cs="Arial"/>
                <w:sz w:val="20"/>
                <w:szCs w:val="20"/>
              </w:rPr>
              <w:t>N</w:t>
            </w:r>
            <w:r w:rsidR="002B489D" w:rsidRPr="00B34260">
              <w:rPr>
                <w:rFonts w:ascii="Aptos" w:hAnsi="Aptos" w:cs="Arial"/>
                <w:sz w:val="20"/>
                <w:szCs w:val="20"/>
              </w:rPr>
              <w:t>D</w:t>
            </w:r>
          </w:p>
        </w:tc>
        <w:tc>
          <w:tcPr>
            <w:tcW w:w="858" w:type="dxa"/>
            <w:vAlign w:val="center"/>
          </w:tcPr>
          <w:p w14:paraId="2112FF65" w14:textId="37EFC985" w:rsidR="00B44A6C" w:rsidRPr="00B34260" w:rsidRDefault="008307B2" w:rsidP="00BB7826">
            <w:pPr>
              <w:jc w:val="center"/>
              <w:rPr>
                <w:rFonts w:ascii="Aptos" w:hAnsi="Aptos" w:cs="Arial"/>
                <w:sz w:val="20"/>
                <w:szCs w:val="20"/>
              </w:rPr>
            </w:pPr>
            <w:r w:rsidRPr="00B34260">
              <w:rPr>
                <w:rFonts w:ascii="Aptos" w:hAnsi="Aptos" w:cs="Arial"/>
                <w:sz w:val="20"/>
                <w:szCs w:val="20"/>
              </w:rPr>
              <w:t>188</w:t>
            </w:r>
          </w:p>
        </w:tc>
      </w:tr>
    </w:tbl>
    <w:p w14:paraId="59150AC5" w14:textId="21CB1082"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xml:space="preserve">* tRNAscan-SE 2.0 at </w:t>
      </w:r>
      <w:hyperlink r:id="rId17" w:history="1">
        <w:r w:rsidR="002B489D" w:rsidRPr="00B34260">
          <w:rPr>
            <w:rStyle w:val="Hyperlink"/>
            <w:rFonts w:ascii="Aptos" w:hAnsi="Aptos" w:cs="Arial"/>
            <w:b/>
            <w:color w:val="auto"/>
            <w:sz w:val="22"/>
            <w:szCs w:val="22"/>
            <w:lang w:val="en-GB"/>
          </w:rPr>
          <w:t>http://lowelab.ucsc.edu/tRNAscan-SE/</w:t>
        </w:r>
      </w:hyperlink>
      <w:r w:rsidR="002B489D" w:rsidRPr="00B34260">
        <w:rPr>
          <w:rFonts w:ascii="Aptos" w:hAnsi="Aptos" w:cs="Arial"/>
          <w:b/>
          <w:sz w:val="22"/>
          <w:szCs w:val="22"/>
          <w:lang w:val="en-GB"/>
        </w:rPr>
        <w:t xml:space="preserve"> did not provide any data</w:t>
      </w:r>
    </w:p>
    <w:p w14:paraId="174B084D" w14:textId="77777777" w:rsidR="00B44A6C" w:rsidRPr="00B34260" w:rsidRDefault="00B44A6C" w:rsidP="00B44A6C">
      <w:pPr>
        <w:rPr>
          <w:rFonts w:ascii="Aptos" w:hAnsi="Aptos" w:cs="Arial"/>
          <w:b/>
          <w:sz w:val="22"/>
          <w:szCs w:val="22"/>
          <w:lang w:val="en-GB"/>
        </w:rPr>
      </w:pPr>
    </w:p>
    <w:p w14:paraId="348A388E" w14:textId="110886CD" w:rsidR="00B44A6C" w:rsidRPr="00B34260" w:rsidRDefault="00B44A6C" w:rsidP="00105C34">
      <w:pPr>
        <w:pStyle w:val="ListParagraph"/>
        <w:rPr>
          <w:rFonts w:ascii="Aptos" w:hAnsi="Aptos" w:cs="Arial"/>
          <w:sz w:val="22"/>
          <w:szCs w:val="22"/>
          <w:lang w:val="en-GB"/>
        </w:rPr>
      </w:pPr>
      <w:r w:rsidRPr="00B34260">
        <w:rPr>
          <w:rFonts w:ascii="Aptos" w:hAnsi="Aptos" w:cs="Arial"/>
          <w:b/>
          <w:bCs/>
          <w:sz w:val="22"/>
          <w:szCs w:val="22"/>
          <w:lang w:val="en-GB"/>
        </w:rPr>
        <w:lastRenderedPageBreak/>
        <w:t xml:space="preserve">Origin of the name of this taxon:  </w:t>
      </w:r>
      <w:r w:rsidRPr="00B34260">
        <w:rPr>
          <w:rFonts w:ascii="Aptos" w:hAnsi="Aptos" w:cs="Arial"/>
          <w:sz w:val="22"/>
          <w:szCs w:val="22"/>
          <w:lang w:val="en-GB"/>
        </w:rPr>
        <w:t xml:space="preserve">This taxon was named after </w:t>
      </w:r>
      <w:r w:rsidR="00105C34" w:rsidRPr="00B34260">
        <w:rPr>
          <w:rFonts w:ascii="Aptos" w:hAnsi="Aptos" w:cs="Arial"/>
          <w:sz w:val="22"/>
          <w:szCs w:val="22"/>
          <w:lang w:val="en-GB"/>
        </w:rPr>
        <w:t>city in Italy, Torino, where at Istituto per la Protezione Sostenibile Delle Piante this phage was isolated</w:t>
      </w:r>
    </w:p>
    <w:p w14:paraId="35A87D79" w14:textId="77777777" w:rsidR="00B44A6C" w:rsidRPr="00B34260" w:rsidRDefault="00B44A6C" w:rsidP="00B44A6C">
      <w:pPr>
        <w:pStyle w:val="ListParagraph"/>
        <w:rPr>
          <w:rFonts w:ascii="Aptos" w:hAnsi="Aptos" w:cs="Arial"/>
          <w:b/>
          <w:bCs/>
          <w:sz w:val="22"/>
          <w:szCs w:val="22"/>
          <w:lang w:val="en-GB"/>
        </w:rPr>
      </w:pPr>
    </w:p>
    <w:p w14:paraId="1BE2554A"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54EEB28D"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6"/>
        <w:gridCol w:w="1474"/>
        <w:gridCol w:w="1016"/>
        <w:gridCol w:w="846"/>
        <w:gridCol w:w="870"/>
        <w:gridCol w:w="858"/>
      </w:tblGrid>
      <w:tr w:rsidR="00B34260" w:rsidRPr="00B34260" w14:paraId="08467893"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6444ADA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39C7B99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3E2887D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33F0FC3B"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3F094032"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60F0930E"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1500F666" w14:textId="77777777" w:rsidTr="002B489D">
        <w:tc>
          <w:tcPr>
            <w:tcW w:w="2111" w:type="dxa"/>
            <w:tcBorders>
              <w:top w:val="single" w:sz="4" w:space="0" w:color="auto"/>
              <w:left w:val="single" w:sz="4" w:space="0" w:color="auto"/>
              <w:bottom w:val="single" w:sz="4" w:space="0" w:color="auto"/>
              <w:right w:val="single" w:sz="4" w:space="0" w:color="auto"/>
            </w:tcBorders>
            <w:vAlign w:val="center"/>
          </w:tcPr>
          <w:p w14:paraId="128C55E1" w14:textId="591403E0" w:rsidR="00B44A6C" w:rsidRPr="00B34260" w:rsidRDefault="00316E8F" w:rsidP="00BB7826">
            <w:pPr>
              <w:rPr>
                <w:rFonts w:ascii="Aptos" w:hAnsi="Aptos" w:cs="Arial"/>
                <w:sz w:val="20"/>
                <w:szCs w:val="20"/>
                <w:lang w:val="en-GB"/>
              </w:rPr>
            </w:pPr>
            <w:r w:rsidRPr="00B34260">
              <w:rPr>
                <w:rFonts w:ascii="Aptos" w:hAnsi="Aptos" w:cs="Arial"/>
                <w:i/>
                <w:iCs/>
                <w:sz w:val="20"/>
                <w:szCs w:val="20"/>
                <w:lang w:val="en-GB"/>
              </w:rPr>
              <w:t xml:space="preserve">Pseudomonas </w:t>
            </w:r>
            <w:r w:rsidRPr="00B34260">
              <w:rPr>
                <w:rFonts w:ascii="Aptos" w:hAnsi="Aptos" w:cs="Arial"/>
                <w:sz w:val="20"/>
                <w:szCs w:val="20"/>
                <w:lang w:val="en-GB"/>
              </w:rPr>
              <w:t>phage phiK7A1</w:t>
            </w:r>
          </w:p>
        </w:tc>
        <w:tc>
          <w:tcPr>
            <w:tcW w:w="1476" w:type="dxa"/>
            <w:vAlign w:val="center"/>
          </w:tcPr>
          <w:p w14:paraId="2CC74E3D" w14:textId="3182315B" w:rsidR="00B44A6C" w:rsidRPr="00B34260" w:rsidRDefault="00316E8F" w:rsidP="00BB7826">
            <w:pPr>
              <w:jc w:val="center"/>
              <w:rPr>
                <w:rFonts w:ascii="Aptos" w:hAnsi="Aptos" w:cs="Arial"/>
                <w:sz w:val="20"/>
                <w:szCs w:val="20"/>
              </w:rPr>
            </w:pPr>
            <w:r w:rsidRPr="00B34260">
              <w:rPr>
                <w:rFonts w:ascii="Aptos" w:hAnsi="Aptos" w:cs="Arial"/>
                <w:sz w:val="20"/>
                <w:szCs w:val="20"/>
              </w:rPr>
              <w:t xml:space="preserve">MT740307.1  </w:t>
            </w:r>
          </w:p>
        </w:tc>
        <w:tc>
          <w:tcPr>
            <w:tcW w:w="1019" w:type="dxa"/>
            <w:vAlign w:val="center"/>
          </w:tcPr>
          <w:p w14:paraId="75114828" w14:textId="63D7E7F6" w:rsidR="00B44A6C" w:rsidRPr="00B34260" w:rsidRDefault="00105C34" w:rsidP="00BB7826">
            <w:pPr>
              <w:jc w:val="center"/>
              <w:rPr>
                <w:rFonts w:ascii="Aptos" w:hAnsi="Aptos" w:cs="Arial"/>
                <w:sz w:val="20"/>
                <w:szCs w:val="20"/>
                <w:lang w:val="en-GB"/>
              </w:rPr>
            </w:pPr>
            <w:r w:rsidRPr="00B34260">
              <w:rPr>
                <w:rFonts w:ascii="Aptos" w:hAnsi="Aptos" w:cs="Arial"/>
                <w:sz w:val="20"/>
                <w:szCs w:val="20"/>
                <w:lang w:val="en-GB"/>
              </w:rPr>
              <w:t>98.8</w:t>
            </w:r>
          </w:p>
        </w:tc>
        <w:tc>
          <w:tcPr>
            <w:tcW w:w="848" w:type="dxa"/>
            <w:vAlign w:val="center"/>
          </w:tcPr>
          <w:p w14:paraId="330A2A1B" w14:textId="26C2BD2E" w:rsidR="00B44A6C" w:rsidRPr="00B34260" w:rsidRDefault="00105C34" w:rsidP="00BB7826">
            <w:pPr>
              <w:jc w:val="center"/>
              <w:rPr>
                <w:rFonts w:ascii="Aptos" w:hAnsi="Aptos" w:cs="Arial"/>
                <w:sz w:val="20"/>
                <w:szCs w:val="20"/>
              </w:rPr>
            </w:pPr>
            <w:r w:rsidRPr="00B34260">
              <w:rPr>
                <w:rFonts w:ascii="Aptos" w:hAnsi="Aptos" w:cs="Arial"/>
                <w:sz w:val="20"/>
                <w:szCs w:val="20"/>
              </w:rPr>
              <w:t>48.2</w:t>
            </w:r>
          </w:p>
        </w:tc>
        <w:tc>
          <w:tcPr>
            <w:tcW w:w="858" w:type="dxa"/>
            <w:vAlign w:val="center"/>
          </w:tcPr>
          <w:p w14:paraId="27FE2627" w14:textId="1311AA84" w:rsidR="00B44A6C" w:rsidRPr="00B34260" w:rsidRDefault="00105C34" w:rsidP="00BB7826">
            <w:pPr>
              <w:jc w:val="center"/>
              <w:rPr>
                <w:rFonts w:ascii="Aptos" w:hAnsi="Aptos" w:cs="Arial"/>
                <w:sz w:val="20"/>
                <w:szCs w:val="20"/>
              </w:rPr>
            </w:pPr>
            <w:r w:rsidRPr="00B34260">
              <w:rPr>
                <w:rFonts w:ascii="Aptos" w:hAnsi="Aptos" w:cs="Arial"/>
                <w:sz w:val="20"/>
                <w:szCs w:val="20"/>
              </w:rPr>
              <w:t>23</w:t>
            </w:r>
          </w:p>
        </w:tc>
        <w:tc>
          <w:tcPr>
            <w:tcW w:w="858" w:type="dxa"/>
            <w:vAlign w:val="center"/>
          </w:tcPr>
          <w:p w14:paraId="5C0A5F90" w14:textId="1FB876C9" w:rsidR="00B44A6C" w:rsidRPr="00B34260" w:rsidRDefault="00105C34" w:rsidP="00BB7826">
            <w:pPr>
              <w:jc w:val="center"/>
              <w:rPr>
                <w:rFonts w:ascii="Aptos" w:hAnsi="Aptos" w:cs="Arial"/>
                <w:sz w:val="20"/>
                <w:szCs w:val="20"/>
              </w:rPr>
            </w:pPr>
            <w:r w:rsidRPr="00B34260">
              <w:rPr>
                <w:rFonts w:ascii="Aptos" w:hAnsi="Aptos" w:cs="Arial"/>
                <w:sz w:val="20"/>
                <w:szCs w:val="20"/>
              </w:rPr>
              <w:t>174</w:t>
            </w:r>
          </w:p>
        </w:tc>
      </w:tr>
    </w:tbl>
    <w:p w14:paraId="60F96DC9" w14:textId="77777777"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Determined using tRNAscan-SE 2.0 at http://lowelab.ucsc.edu/tRNAscan-SE/</w:t>
      </w:r>
    </w:p>
    <w:p w14:paraId="5BF5A3D7" w14:textId="77777777" w:rsidR="00B44A6C" w:rsidRPr="00B34260" w:rsidRDefault="00B44A6C" w:rsidP="00B44A6C">
      <w:pPr>
        <w:rPr>
          <w:rFonts w:ascii="Aptos" w:hAnsi="Aptos" w:cs="Arial"/>
          <w:b/>
          <w:sz w:val="22"/>
          <w:szCs w:val="22"/>
          <w:lang w:val="en-GB"/>
        </w:rPr>
      </w:pPr>
    </w:p>
    <w:p w14:paraId="577AC45E" w14:textId="4E21560D" w:rsidR="00B44A6C" w:rsidRPr="00B34260" w:rsidRDefault="00B44A6C" w:rsidP="00F43EB0">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w:t>
      </w:r>
      <w:r w:rsidR="00F43EB0" w:rsidRPr="00B34260">
        <w:rPr>
          <w:rFonts w:ascii="Aptos" w:hAnsi="Aptos" w:cs="Arial"/>
          <w:sz w:val="22"/>
          <w:szCs w:val="22"/>
          <w:lang w:val="en-GB"/>
        </w:rPr>
        <w:t xml:space="preserve">the first virus of its type, </w:t>
      </w:r>
      <w:r w:rsidR="00F43EB0" w:rsidRPr="00B34260">
        <w:rPr>
          <w:rFonts w:ascii="Aptos" w:hAnsi="Aptos" w:cs="Arial"/>
          <w:i/>
          <w:iCs/>
          <w:sz w:val="22"/>
          <w:szCs w:val="22"/>
          <w:lang w:val="en-GB"/>
        </w:rPr>
        <w:t>Pseudomonas</w:t>
      </w:r>
      <w:r w:rsidR="00F43EB0" w:rsidRPr="00B34260">
        <w:rPr>
          <w:rFonts w:ascii="Aptos" w:hAnsi="Aptos" w:cs="Arial"/>
          <w:sz w:val="22"/>
          <w:szCs w:val="22"/>
          <w:lang w:val="en-GB"/>
        </w:rPr>
        <w:t xml:space="preserve"> phage vB_PF_Y1-MI</w:t>
      </w:r>
    </w:p>
    <w:p w14:paraId="1BA21F47" w14:textId="77777777" w:rsidR="00F43EB0" w:rsidRPr="00B34260" w:rsidRDefault="00F43EB0" w:rsidP="00B44A6C">
      <w:pPr>
        <w:pStyle w:val="ListParagraph"/>
        <w:rPr>
          <w:rFonts w:ascii="Aptos" w:hAnsi="Aptos" w:cs="Arial"/>
          <w:b/>
          <w:bCs/>
          <w:sz w:val="22"/>
          <w:szCs w:val="22"/>
          <w:lang w:val="en-GB"/>
        </w:rPr>
      </w:pPr>
    </w:p>
    <w:p w14:paraId="1BCC25A3"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01CCAFBE"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6"/>
        <w:gridCol w:w="1474"/>
        <w:gridCol w:w="1016"/>
        <w:gridCol w:w="846"/>
        <w:gridCol w:w="870"/>
        <w:gridCol w:w="858"/>
      </w:tblGrid>
      <w:tr w:rsidR="00B34260" w:rsidRPr="00B34260" w14:paraId="58A3A41D"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247EB11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2B5D7C02"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3C6B145F"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72F94A77"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60AA9BC8"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0C273EDF"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6B50DE0B" w14:textId="77777777" w:rsidTr="00571E8C">
        <w:tc>
          <w:tcPr>
            <w:tcW w:w="2111" w:type="dxa"/>
            <w:tcBorders>
              <w:top w:val="single" w:sz="4" w:space="0" w:color="auto"/>
              <w:left w:val="single" w:sz="4" w:space="0" w:color="auto"/>
              <w:bottom w:val="single" w:sz="4" w:space="0" w:color="auto"/>
              <w:right w:val="single" w:sz="4" w:space="0" w:color="auto"/>
            </w:tcBorders>
            <w:vAlign w:val="center"/>
          </w:tcPr>
          <w:p w14:paraId="18DBC1BB" w14:textId="2ECB156C" w:rsidR="00B44A6C" w:rsidRPr="00B34260" w:rsidRDefault="00F43EB0" w:rsidP="00BB7826">
            <w:pPr>
              <w:rPr>
                <w:rFonts w:ascii="Aptos" w:hAnsi="Aptos" w:cs="Arial"/>
                <w:sz w:val="20"/>
                <w:szCs w:val="20"/>
                <w:lang w:val="en-GB"/>
              </w:rPr>
            </w:pPr>
            <w:r w:rsidRPr="00B34260">
              <w:rPr>
                <w:rFonts w:ascii="Aptos" w:hAnsi="Aptos" w:cs="Arial"/>
                <w:i/>
                <w:iCs/>
                <w:sz w:val="20"/>
                <w:szCs w:val="20"/>
                <w:lang w:val="en-GB"/>
              </w:rPr>
              <w:t xml:space="preserve">Pseudomonas </w:t>
            </w:r>
            <w:r w:rsidRPr="00B34260">
              <w:rPr>
                <w:rFonts w:ascii="Aptos" w:hAnsi="Aptos" w:cs="Arial"/>
                <w:sz w:val="20"/>
                <w:szCs w:val="20"/>
                <w:lang w:val="en-GB"/>
              </w:rPr>
              <w:t>phage vB_PF_Y1-MI</w:t>
            </w:r>
          </w:p>
        </w:tc>
        <w:tc>
          <w:tcPr>
            <w:tcW w:w="1476" w:type="dxa"/>
            <w:vAlign w:val="center"/>
          </w:tcPr>
          <w:p w14:paraId="41A3EA91" w14:textId="140BE445" w:rsidR="00B44A6C" w:rsidRPr="00B34260" w:rsidRDefault="00F43EB0" w:rsidP="00BB7826">
            <w:pPr>
              <w:jc w:val="center"/>
              <w:rPr>
                <w:rFonts w:ascii="Aptos" w:hAnsi="Aptos" w:cs="Arial"/>
                <w:sz w:val="20"/>
                <w:szCs w:val="20"/>
              </w:rPr>
            </w:pPr>
            <w:r w:rsidRPr="00B34260">
              <w:rPr>
                <w:rFonts w:ascii="Aptos" w:hAnsi="Aptos" w:cs="Arial"/>
                <w:sz w:val="20"/>
                <w:szCs w:val="20"/>
              </w:rPr>
              <w:t>OR500437.1</w:t>
            </w:r>
          </w:p>
        </w:tc>
        <w:tc>
          <w:tcPr>
            <w:tcW w:w="1019" w:type="dxa"/>
            <w:vAlign w:val="center"/>
          </w:tcPr>
          <w:p w14:paraId="486A8907" w14:textId="28453EC1" w:rsidR="00B44A6C" w:rsidRPr="00B34260" w:rsidRDefault="00F43EB0" w:rsidP="00BB7826">
            <w:pPr>
              <w:jc w:val="center"/>
              <w:rPr>
                <w:rFonts w:ascii="Aptos" w:hAnsi="Aptos" w:cs="Arial"/>
                <w:sz w:val="20"/>
                <w:szCs w:val="20"/>
                <w:lang w:val="en-GB"/>
              </w:rPr>
            </w:pPr>
            <w:r w:rsidRPr="00B34260">
              <w:rPr>
                <w:rFonts w:ascii="Aptos" w:hAnsi="Aptos" w:cs="Arial"/>
                <w:sz w:val="20"/>
                <w:szCs w:val="20"/>
                <w:lang w:val="en-GB"/>
              </w:rPr>
              <w:t>93.2</w:t>
            </w:r>
          </w:p>
        </w:tc>
        <w:tc>
          <w:tcPr>
            <w:tcW w:w="848" w:type="dxa"/>
            <w:vAlign w:val="center"/>
          </w:tcPr>
          <w:p w14:paraId="3A17AEE8" w14:textId="196023F1" w:rsidR="00B44A6C" w:rsidRPr="00B34260" w:rsidRDefault="00F43EB0" w:rsidP="00BB7826">
            <w:pPr>
              <w:jc w:val="center"/>
              <w:rPr>
                <w:rFonts w:ascii="Aptos" w:hAnsi="Aptos" w:cs="Arial"/>
                <w:sz w:val="20"/>
                <w:szCs w:val="20"/>
              </w:rPr>
            </w:pPr>
            <w:r w:rsidRPr="00B34260">
              <w:rPr>
                <w:rFonts w:ascii="Aptos" w:hAnsi="Aptos" w:cs="Arial"/>
                <w:sz w:val="20"/>
                <w:szCs w:val="20"/>
              </w:rPr>
              <w:t>45.1</w:t>
            </w:r>
          </w:p>
        </w:tc>
        <w:tc>
          <w:tcPr>
            <w:tcW w:w="858" w:type="dxa"/>
            <w:vAlign w:val="center"/>
          </w:tcPr>
          <w:p w14:paraId="399DBA32" w14:textId="3D3970B1" w:rsidR="00B44A6C" w:rsidRPr="00B34260" w:rsidRDefault="00F43EB0" w:rsidP="00BB7826">
            <w:pPr>
              <w:jc w:val="center"/>
              <w:rPr>
                <w:rFonts w:ascii="Aptos" w:hAnsi="Aptos" w:cs="Arial"/>
                <w:sz w:val="20"/>
                <w:szCs w:val="20"/>
              </w:rPr>
            </w:pPr>
            <w:r w:rsidRPr="00B34260">
              <w:rPr>
                <w:rFonts w:ascii="Aptos" w:hAnsi="Aptos" w:cs="Arial"/>
                <w:sz w:val="20"/>
                <w:szCs w:val="20"/>
              </w:rPr>
              <w:t>21</w:t>
            </w:r>
          </w:p>
        </w:tc>
        <w:tc>
          <w:tcPr>
            <w:tcW w:w="858" w:type="dxa"/>
            <w:vAlign w:val="center"/>
          </w:tcPr>
          <w:p w14:paraId="72FCE7AD" w14:textId="3AA7CA2B" w:rsidR="00B44A6C" w:rsidRPr="00B34260" w:rsidRDefault="00F43EB0" w:rsidP="00BB7826">
            <w:pPr>
              <w:jc w:val="center"/>
              <w:rPr>
                <w:rFonts w:ascii="Aptos" w:hAnsi="Aptos" w:cs="Arial"/>
                <w:sz w:val="20"/>
                <w:szCs w:val="20"/>
              </w:rPr>
            </w:pPr>
            <w:r w:rsidRPr="00B34260">
              <w:rPr>
                <w:rFonts w:ascii="Aptos" w:hAnsi="Aptos" w:cs="Arial"/>
                <w:sz w:val="20"/>
                <w:szCs w:val="20"/>
              </w:rPr>
              <w:t>174</w:t>
            </w:r>
          </w:p>
        </w:tc>
      </w:tr>
    </w:tbl>
    <w:p w14:paraId="18633220" w14:textId="77777777"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Determined using tRNAscan-SE 2.0 at http://lowelab.ucsc.edu/tRNAscan-SE/</w:t>
      </w:r>
    </w:p>
    <w:p w14:paraId="3086BF48" w14:textId="77777777" w:rsidR="00B44A6C" w:rsidRPr="00B34260" w:rsidRDefault="00B44A6C" w:rsidP="00B44A6C">
      <w:pPr>
        <w:rPr>
          <w:rFonts w:ascii="Aptos" w:hAnsi="Aptos" w:cs="Arial"/>
          <w:b/>
          <w:sz w:val="22"/>
          <w:szCs w:val="22"/>
          <w:lang w:val="en-GB"/>
        </w:rPr>
      </w:pPr>
    </w:p>
    <w:p w14:paraId="3C64F5D6" w14:textId="48868B90" w:rsidR="00B44A6C" w:rsidRPr="00B34260" w:rsidRDefault="00B44A6C" w:rsidP="00B44A6C">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w:t>
      </w:r>
      <w:r w:rsidR="00FA40DF" w:rsidRPr="00B34260">
        <w:rPr>
          <w:rFonts w:ascii="Aptos" w:hAnsi="Aptos" w:cs="Arial"/>
          <w:sz w:val="22"/>
          <w:szCs w:val="22"/>
          <w:lang w:val="en-GB"/>
        </w:rPr>
        <w:t>the first</w:t>
      </w:r>
      <w:r w:rsidRPr="00B34260">
        <w:rPr>
          <w:rFonts w:ascii="Aptos" w:hAnsi="Aptos" w:cs="Arial"/>
          <w:sz w:val="22"/>
          <w:szCs w:val="22"/>
          <w:lang w:val="en-GB"/>
        </w:rPr>
        <w:t xml:space="preserve"> virus of its type </w:t>
      </w:r>
      <w:r w:rsidRPr="00B34260">
        <w:rPr>
          <w:rFonts w:ascii="Aptos" w:hAnsi="Aptos" w:cs="Arial"/>
          <w:i/>
          <w:iCs/>
          <w:sz w:val="22"/>
          <w:szCs w:val="22"/>
          <w:lang w:val="en-GB"/>
        </w:rPr>
        <w:t>Pseudomonas</w:t>
      </w:r>
      <w:r w:rsidRPr="00B34260">
        <w:rPr>
          <w:rFonts w:ascii="Aptos" w:hAnsi="Aptos" w:cs="Arial"/>
          <w:sz w:val="22"/>
          <w:szCs w:val="22"/>
          <w:lang w:val="en-GB"/>
        </w:rPr>
        <w:t xml:space="preserve"> phage </w:t>
      </w:r>
      <w:r w:rsidR="00FA40DF" w:rsidRPr="00B34260">
        <w:rPr>
          <w:rFonts w:ascii="Aptos" w:hAnsi="Aptos" w:cs="Arial"/>
          <w:sz w:val="22"/>
          <w:szCs w:val="22"/>
          <w:lang w:val="en-GB"/>
        </w:rPr>
        <w:t>ventosus</w:t>
      </w:r>
    </w:p>
    <w:p w14:paraId="0837F3EE" w14:textId="77777777" w:rsidR="00B44A6C" w:rsidRPr="00B34260" w:rsidRDefault="00B44A6C" w:rsidP="00B44A6C">
      <w:pPr>
        <w:pStyle w:val="ListParagraph"/>
        <w:rPr>
          <w:rFonts w:ascii="Aptos" w:hAnsi="Aptos" w:cs="Arial"/>
          <w:b/>
          <w:bCs/>
          <w:sz w:val="22"/>
          <w:szCs w:val="22"/>
          <w:lang w:val="en-GB"/>
        </w:rPr>
      </w:pPr>
    </w:p>
    <w:p w14:paraId="65959520"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3686D826"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6"/>
        <w:gridCol w:w="1475"/>
        <w:gridCol w:w="1015"/>
        <w:gridCol w:w="846"/>
        <w:gridCol w:w="870"/>
        <w:gridCol w:w="858"/>
      </w:tblGrid>
      <w:tr w:rsidR="00B34260" w:rsidRPr="00B34260" w14:paraId="6DD16F63"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6E1EF661"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34DED981"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644B03DA"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2CDFA1CE"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1A4F2CFC"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6A7D8E85"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528704E4" w14:textId="77777777" w:rsidTr="00571E8C">
        <w:tc>
          <w:tcPr>
            <w:tcW w:w="2111" w:type="dxa"/>
            <w:tcBorders>
              <w:top w:val="single" w:sz="4" w:space="0" w:color="auto"/>
              <w:left w:val="single" w:sz="4" w:space="0" w:color="auto"/>
              <w:bottom w:val="single" w:sz="4" w:space="0" w:color="auto"/>
              <w:right w:val="single" w:sz="4" w:space="0" w:color="auto"/>
            </w:tcBorders>
            <w:vAlign w:val="center"/>
          </w:tcPr>
          <w:p w14:paraId="16AB1876" w14:textId="6FBDEA0D" w:rsidR="00B44A6C" w:rsidRPr="00B34260" w:rsidRDefault="00FA40DF" w:rsidP="00BB7826">
            <w:pPr>
              <w:rPr>
                <w:rFonts w:ascii="Aptos" w:hAnsi="Aptos" w:cs="Arial"/>
                <w:sz w:val="20"/>
                <w:szCs w:val="20"/>
                <w:lang w:val="en-GB"/>
              </w:rPr>
            </w:pPr>
            <w:r w:rsidRPr="00B34260">
              <w:rPr>
                <w:rFonts w:ascii="Aptos" w:hAnsi="Aptos" w:cs="Arial"/>
                <w:i/>
                <w:iCs/>
                <w:sz w:val="20"/>
                <w:szCs w:val="20"/>
                <w:lang w:val="en-GB"/>
              </w:rPr>
              <w:t>Pseudomonas</w:t>
            </w:r>
            <w:r w:rsidRPr="00B34260">
              <w:rPr>
                <w:rFonts w:ascii="Aptos" w:hAnsi="Aptos" w:cs="Arial"/>
                <w:sz w:val="20"/>
                <w:szCs w:val="20"/>
                <w:lang w:val="en-GB"/>
              </w:rPr>
              <w:t xml:space="preserve"> phage ventosus</w:t>
            </w:r>
          </w:p>
        </w:tc>
        <w:tc>
          <w:tcPr>
            <w:tcW w:w="1476" w:type="dxa"/>
            <w:vAlign w:val="center"/>
          </w:tcPr>
          <w:p w14:paraId="3CD62522" w14:textId="4839F93C" w:rsidR="00B44A6C" w:rsidRPr="00B34260" w:rsidRDefault="00FA40DF" w:rsidP="00BB7826">
            <w:pPr>
              <w:jc w:val="center"/>
              <w:rPr>
                <w:rFonts w:ascii="Aptos" w:hAnsi="Aptos" w:cs="Arial"/>
                <w:sz w:val="20"/>
                <w:szCs w:val="20"/>
              </w:rPr>
            </w:pPr>
            <w:r w:rsidRPr="00B34260">
              <w:rPr>
                <w:rFonts w:ascii="Aptos" w:hAnsi="Aptos" w:cs="Arial"/>
                <w:sz w:val="20"/>
                <w:szCs w:val="20"/>
              </w:rPr>
              <w:t>MG018930.1</w:t>
            </w:r>
          </w:p>
        </w:tc>
        <w:tc>
          <w:tcPr>
            <w:tcW w:w="1019" w:type="dxa"/>
            <w:vAlign w:val="center"/>
          </w:tcPr>
          <w:p w14:paraId="7E5B6104" w14:textId="4D8F2044" w:rsidR="00B44A6C" w:rsidRPr="00B34260" w:rsidRDefault="00FA40DF" w:rsidP="00BB7826">
            <w:pPr>
              <w:jc w:val="center"/>
              <w:rPr>
                <w:rFonts w:ascii="Aptos" w:hAnsi="Aptos" w:cs="Arial"/>
                <w:sz w:val="20"/>
                <w:szCs w:val="20"/>
                <w:lang w:val="en-GB"/>
              </w:rPr>
            </w:pPr>
            <w:r w:rsidRPr="00B34260">
              <w:rPr>
                <w:rFonts w:ascii="Aptos" w:hAnsi="Aptos" w:cs="Arial"/>
                <w:sz w:val="20"/>
                <w:szCs w:val="20"/>
                <w:lang w:val="en-GB"/>
              </w:rPr>
              <w:t>97.4</w:t>
            </w:r>
          </w:p>
        </w:tc>
        <w:tc>
          <w:tcPr>
            <w:tcW w:w="848" w:type="dxa"/>
            <w:vAlign w:val="center"/>
          </w:tcPr>
          <w:p w14:paraId="12A5C43A" w14:textId="626039D2" w:rsidR="00B44A6C" w:rsidRPr="00B34260" w:rsidRDefault="00FA40DF" w:rsidP="00BB7826">
            <w:pPr>
              <w:jc w:val="center"/>
              <w:rPr>
                <w:rFonts w:ascii="Aptos" w:hAnsi="Aptos" w:cs="Arial"/>
                <w:sz w:val="20"/>
                <w:szCs w:val="20"/>
              </w:rPr>
            </w:pPr>
            <w:r w:rsidRPr="00B34260">
              <w:rPr>
                <w:rFonts w:ascii="Aptos" w:hAnsi="Aptos" w:cs="Arial"/>
                <w:sz w:val="20"/>
                <w:szCs w:val="20"/>
              </w:rPr>
              <w:t>49.0</w:t>
            </w:r>
          </w:p>
        </w:tc>
        <w:tc>
          <w:tcPr>
            <w:tcW w:w="858" w:type="dxa"/>
            <w:vAlign w:val="center"/>
          </w:tcPr>
          <w:p w14:paraId="7C659C97" w14:textId="607FE60D" w:rsidR="00B44A6C" w:rsidRPr="00B34260" w:rsidRDefault="00FA40DF" w:rsidP="00BB7826">
            <w:pPr>
              <w:jc w:val="center"/>
              <w:rPr>
                <w:rFonts w:ascii="Aptos" w:hAnsi="Aptos" w:cs="Arial"/>
                <w:sz w:val="20"/>
                <w:szCs w:val="20"/>
              </w:rPr>
            </w:pPr>
            <w:r w:rsidRPr="00B34260">
              <w:rPr>
                <w:rFonts w:ascii="Aptos" w:hAnsi="Aptos" w:cs="Arial"/>
                <w:sz w:val="20"/>
                <w:szCs w:val="20"/>
              </w:rPr>
              <w:t>17</w:t>
            </w:r>
          </w:p>
        </w:tc>
        <w:tc>
          <w:tcPr>
            <w:tcW w:w="858" w:type="dxa"/>
            <w:vAlign w:val="center"/>
          </w:tcPr>
          <w:p w14:paraId="61353D8C" w14:textId="2BF64D2C" w:rsidR="00B44A6C" w:rsidRPr="00B34260" w:rsidRDefault="00FA40DF" w:rsidP="00BB7826">
            <w:pPr>
              <w:jc w:val="center"/>
              <w:rPr>
                <w:rFonts w:ascii="Aptos" w:hAnsi="Aptos" w:cs="Arial"/>
                <w:sz w:val="20"/>
                <w:szCs w:val="20"/>
              </w:rPr>
            </w:pPr>
            <w:r w:rsidRPr="00B34260">
              <w:rPr>
                <w:rFonts w:ascii="Aptos" w:hAnsi="Aptos" w:cs="Arial"/>
                <w:sz w:val="20"/>
                <w:szCs w:val="20"/>
              </w:rPr>
              <w:t>172</w:t>
            </w:r>
          </w:p>
        </w:tc>
      </w:tr>
    </w:tbl>
    <w:p w14:paraId="20D38149" w14:textId="77777777"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Determined using tRNAscan-SE 2.0 at http://lowelab.ucsc.edu/tRNAscan-SE/</w:t>
      </w:r>
    </w:p>
    <w:p w14:paraId="6D139AEB" w14:textId="77777777" w:rsidR="00B44A6C" w:rsidRPr="00B34260" w:rsidRDefault="00B44A6C" w:rsidP="00B44A6C">
      <w:pPr>
        <w:rPr>
          <w:rFonts w:ascii="Aptos" w:hAnsi="Aptos" w:cs="Arial"/>
          <w:b/>
          <w:sz w:val="22"/>
          <w:szCs w:val="22"/>
          <w:lang w:val="en-GB"/>
        </w:rPr>
      </w:pPr>
    </w:p>
    <w:p w14:paraId="55BE83A5" w14:textId="7F30B9F1" w:rsidR="00B44A6C" w:rsidRPr="00B34260" w:rsidRDefault="00B44A6C" w:rsidP="00B44A6C">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w:t>
      </w:r>
      <w:r w:rsidR="00F76833" w:rsidRPr="00B34260">
        <w:rPr>
          <w:rFonts w:ascii="Aptos" w:hAnsi="Aptos" w:cs="Arial"/>
          <w:sz w:val="22"/>
          <w:szCs w:val="22"/>
          <w:lang w:val="en-GB"/>
        </w:rPr>
        <w:t>the first</w:t>
      </w:r>
      <w:r w:rsidRPr="00B34260">
        <w:rPr>
          <w:rFonts w:ascii="Aptos" w:hAnsi="Aptos" w:cs="Arial"/>
          <w:sz w:val="22"/>
          <w:szCs w:val="22"/>
          <w:lang w:val="en-GB"/>
        </w:rPr>
        <w:t xml:space="preserve"> virus of its type </w:t>
      </w:r>
      <w:r w:rsidRPr="00B34260">
        <w:rPr>
          <w:rFonts w:ascii="Aptos" w:hAnsi="Aptos" w:cs="Arial"/>
          <w:i/>
          <w:iCs/>
          <w:sz w:val="22"/>
          <w:szCs w:val="22"/>
          <w:lang w:val="en-GB"/>
        </w:rPr>
        <w:t>Pseudomonas</w:t>
      </w:r>
      <w:r w:rsidRPr="00B34260">
        <w:rPr>
          <w:rFonts w:ascii="Aptos" w:hAnsi="Aptos" w:cs="Arial"/>
          <w:sz w:val="22"/>
          <w:szCs w:val="22"/>
          <w:lang w:val="en-GB"/>
        </w:rPr>
        <w:t xml:space="preserve"> phage </w:t>
      </w:r>
      <w:r w:rsidR="00F76833" w:rsidRPr="00B34260">
        <w:rPr>
          <w:rFonts w:ascii="Aptos" w:hAnsi="Aptos" w:cs="Arial"/>
          <w:sz w:val="22"/>
          <w:szCs w:val="22"/>
          <w:lang w:val="en-GB"/>
        </w:rPr>
        <w:t>UAvern</w:t>
      </w:r>
    </w:p>
    <w:p w14:paraId="08CD37BF" w14:textId="77777777" w:rsidR="00B44A6C" w:rsidRPr="00B34260" w:rsidRDefault="00B44A6C" w:rsidP="00B44A6C">
      <w:pPr>
        <w:pStyle w:val="ListParagraph"/>
        <w:rPr>
          <w:rFonts w:ascii="Aptos" w:hAnsi="Aptos" w:cs="Arial"/>
          <w:b/>
          <w:bCs/>
          <w:sz w:val="22"/>
          <w:szCs w:val="22"/>
          <w:lang w:val="en-GB"/>
        </w:rPr>
      </w:pPr>
    </w:p>
    <w:p w14:paraId="43E055F4"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104E5AFE"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6"/>
        <w:gridCol w:w="1474"/>
        <w:gridCol w:w="1016"/>
        <w:gridCol w:w="846"/>
        <w:gridCol w:w="870"/>
        <w:gridCol w:w="858"/>
      </w:tblGrid>
      <w:tr w:rsidR="00B34260" w:rsidRPr="00B34260" w14:paraId="586105DC"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29058496"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53BC3ED0"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77C2A6F9"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018C9081"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089043AA"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218076F9"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71C4BA2F" w14:textId="77777777" w:rsidTr="00571E8C">
        <w:tc>
          <w:tcPr>
            <w:tcW w:w="2111" w:type="dxa"/>
            <w:tcBorders>
              <w:top w:val="single" w:sz="4" w:space="0" w:color="auto"/>
              <w:left w:val="single" w:sz="4" w:space="0" w:color="auto"/>
              <w:bottom w:val="single" w:sz="4" w:space="0" w:color="auto"/>
              <w:right w:val="single" w:sz="4" w:space="0" w:color="auto"/>
            </w:tcBorders>
            <w:vAlign w:val="center"/>
          </w:tcPr>
          <w:p w14:paraId="1D2AB17D" w14:textId="2E6085CE" w:rsidR="00B44A6C" w:rsidRPr="00B34260" w:rsidRDefault="00F76833" w:rsidP="00BB7826">
            <w:pPr>
              <w:rPr>
                <w:rFonts w:ascii="Aptos" w:hAnsi="Aptos" w:cs="Arial"/>
                <w:sz w:val="20"/>
                <w:szCs w:val="20"/>
                <w:lang w:val="en-GB"/>
              </w:rPr>
            </w:pPr>
            <w:r w:rsidRPr="00B34260">
              <w:rPr>
                <w:rFonts w:ascii="Aptos" w:hAnsi="Aptos" w:cs="Arial"/>
                <w:i/>
                <w:iCs/>
                <w:sz w:val="20"/>
                <w:szCs w:val="20"/>
                <w:lang w:val="en-GB"/>
              </w:rPr>
              <w:t>Pseudomonas</w:t>
            </w:r>
            <w:r w:rsidRPr="00B34260">
              <w:rPr>
                <w:rFonts w:ascii="Aptos" w:hAnsi="Aptos" w:cs="Arial"/>
                <w:sz w:val="20"/>
                <w:szCs w:val="20"/>
                <w:lang w:val="en-GB"/>
              </w:rPr>
              <w:t xml:space="preserve"> phage UAVern</w:t>
            </w:r>
          </w:p>
        </w:tc>
        <w:tc>
          <w:tcPr>
            <w:tcW w:w="1476" w:type="dxa"/>
            <w:vAlign w:val="center"/>
          </w:tcPr>
          <w:p w14:paraId="09E7BB11" w14:textId="19435FAE" w:rsidR="00B44A6C" w:rsidRPr="00B34260" w:rsidRDefault="00F76833" w:rsidP="00BB7826">
            <w:pPr>
              <w:jc w:val="center"/>
              <w:rPr>
                <w:rFonts w:ascii="Aptos" w:hAnsi="Aptos" w:cs="Arial"/>
                <w:sz w:val="20"/>
                <w:szCs w:val="20"/>
              </w:rPr>
            </w:pPr>
            <w:r w:rsidRPr="00B34260">
              <w:rPr>
                <w:rFonts w:ascii="Aptos" w:hAnsi="Aptos" w:cs="Arial"/>
                <w:sz w:val="20"/>
                <w:szCs w:val="20"/>
              </w:rPr>
              <w:t>MZ605293.1</w:t>
            </w:r>
          </w:p>
        </w:tc>
        <w:tc>
          <w:tcPr>
            <w:tcW w:w="1019" w:type="dxa"/>
            <w:vAlign w:val="center"/>
          </w:tcPr>
          <w:p w14:paraId="1A002690" w14:textId="4A3C1935" w:rsidR="00B44A6C" w:rsidRPr="00B34260" w:rsidRDefault="00F76833" w:rsidP="00BB7826">
            <w:pPr>
              <w:jc w:val="center"/>
              <w:rPr>
                <w:rFonts w:ascii="Aptos" w:hAnsi="Aptos" w:cs="Arial"/>
                <w:sz w:val="20"/>
                <w:szCs w:val="20"/>
                <w:lang w:val="en-GB"/>
              </w:rPr>
            </w:pPr>
            <w:r w:rsidRPr="00B34260">
              <w:rPr>
                <w:rFonts w:ascii="Aptos" w:hAnsi="Aptos" w:cs="Arial"/>
                <w:sz w:val="20"/>
                <w:szCs w:val="20"/>
                <w:lang w:val="en-GB"/>
              </w:rPr>
              <w:t>101.6</w:t>
            </w:r>
          </w:p>
        </w:tc>
        <w:tc>
          <w:tcPr>
            <w:tcW w:w="848" w:type="dxa"/>
            <w:vAlign w:val="center"/>
          </w:tcPr>
          <w:p w14:paraId="12D41C4F" w14:textId="34EA563D" w:rsidR="00B44A6C" w:rsidRPr="00B34260" w:rsidRDefault="00F76833" w:rsidP="00BB7826">
            <w:pPr>
              <w:jc w:val="center"/>
              <w:rPr>
                <w:rFonts w:ascii="Aptos" w:hAnsi="Aptos" w:cs="Arial"/>
                <w:sz w:val="20"/>
                <w:szCs w:val="20"/>
              </w:rPr>
            </w:pPr>
            <w:r w:rsidRPr="00B34260">
              <w:rPr>
                <w:rFonts w:ascii="Aptos" w:hAnsi="Aptos" w:cs="Arial"/>
                <w:sz w:val="20"/>
                <w:szCs w:val="20"/>
              </w:rPr>
              <w:t>51.3</w:t>
            </w:r>
          </w:p>
        </w:tc>
        <w:tc>
          <w:tcPr>
            <w:tcW w:w="858" w:type="dxa"/>
            <w:vAlign w:val="center"/>
          </w:tcPr>
          <w:p w14:paraId="6E4ECCCD" w14:textId="076B5C37" w:rsidR="00B44A6C" w:rsidRPr="00B34260" w:rsidRDefault="00F76833" w:rsidP="00BB7826">
            <w:pPr>
              <w:jc w:val="center"/>
              <w:rPr>
                <w:rFonts w:ascii="Aptos" w:hAnsi="Aptos" w:cs="Arial"/>
                <w:sz w:val="20"/>
                <w:szCs w:val="20"/>
              </w:rPr>
            </w:pPr>
            <w:r w:rsidRPr="00B34260">
              <w:rPr>
                <w:rFonts w:ascii="Aptos" w:hAnsi="Aptos" w:cs="Arial"/>
                <w:sz w:val="20"/>
                <w:szCs w:val="20"/>
              </w:rPr>
              <w:t>20</w:t>
            </w:r>
          </w:p>
        </w:tc>
        <w:tc>
          <w:tcPr>
            <w:tcW w:w="858" w:type="dxa"/>
            <w:vAlign w:val="center"/>
          </w:tcPr>
          <w:p w14:paraId="6013C6F6" w14:textId="21F09530" w:rsidR="00B44A6C" w:rsidRPr="00B34260" w:rsidRDefault="00F76833" w:rsidP="00BB7826">
            <w:pPr>
              <w:jc w:val="center"/>
              <w:rPr>
                <w:rFonts w:ascii="Aptos" w:hAnsi="Aptos" w:cs="Arial"/>
                <w:sz w:val="20"/>
                <w:szCs w:val="20"/>
              </w:rPr>
            </w:pPr>
            <w:r w:rsidRPr="00B34260">
              <w:rPr>
                <w:rFonts w:ascii="Aptos" w:hAnsi="Aptos" w:cs="Arial"/>
                <w:sz w:val="20"/>
                <w:szCs w:val="20"/>
              </w:rPr>
              <w:t>176</w:t>
            </w:r>
          </w:p>
        </w:tc>
      </w:tr>
    </w:tbl>
    <w:p w14:paraId="23278FB7" w14:textId="77777777"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Determined using tRNAscan-SE 2.0 at http://lowelab.ucsc.edu/tRNAscan-SE/</w:t>
      </w:r>
    </w:p>
    <w:p w14:paraId="3FC13606" w14:textId="77777777" w:rsidR="00B44A6C" w:rsidRPr="00B34260" w:rsidRDefault="00B44A6C" w:rsidP="00B44A6C">
      <w:pPr>
        <w:rPr>
          <w:rFonts w:ascii="Aptos" w:hAnsi="Aptos" w:cs="Arial"/>
          <w:b/>
          <w:sz w:val="22"/>
          <w:szCs w:val="22"/>
          <w:lang w:val="en-GB"/>
        </w:rPr>
      </w:pPr>
    </w:p>
    <w:p w14:paraId="72425626" w14:textId="1DC9C36D" w:rsidR="00B44A6C" w:rsidRPr="00B34260" w:rsidRDefault="00B44A6C" w:rsidP="00FB65FC">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w:t>
      </w:r>
      <w:r w:rsidR="00FB65FC" w:rsidRPr="00B34260">
        <w:rPr>
          <w:rFonts w:ascii="Aptos" w:hAnsi="Aptos" w:cs="Arial"/>
          <w:sz w:val="22"/>
          <w:szCs w:val="22"/>
          <w:lang w:val="en-GB"/>
        </w:rPr>
        <w:t xml:space="preserve">the river Chemal in the </w:t>
      </w:r>
      <w:r w:rsidRPr="00B34260">
        <w:rPr>
          <w:rFonts w:ascii="Aptos" w:hAnsi="Aptos" w:cs="Arial"/>
          <w:sz w:val="22"/>
          <w:szCs w:val="22"/>
          <w:lang w:val="en-GB"/>
        </w:rPr>
        <w:t xml:space="preserve"> </w:t>
      </w:r>
      <w:r w:rsidR="00FB65FC" w:rsidRPr="00B34260">
        <w:rPr>
          <w:rFonts w:ascii="Aptos" w:hAnsi="Aptos" w:cs="Arial"/>
          <w:sz w:val="22"/>
          <w:szCs w:val="22"/>
          <w:lang w:val="en-GB"/>
        </w:rPr>
        <w:t xml:space="preserve">Altay Region of Russia where at the Institute of Chemical Biology and Fundamental Medicine this </w:t>
      </w:r>
      <w:r w:rsidRPr="00B34260">
        <w:rPr>
          <w:rFonts w:ascii="Aptos" w:hAnsi="Aptos" w:cs="Arial"/>
          <w:i/>
          <w:iCs/>
          <w:sz w:val="22"/>
          <w:szCs w:val="22"/>
          <w:lang w:val="en-GB"/>
        </w:rPr>
        <w:t>Pseudomonas</w:t>
      </w:r>
      <w:r w:rsidRPr="00B34260">
        <w:rPr>
          <w:rFonts w:ascii="Aptos" w:hAnsi="Aptos" w:cs="Arial"/>
          <w:sz w:val="22"/>
          <w:szCs w:val="22"/>
          <w:lang w:val="en-GB"/>
        </w:rPr>
        <w:t xml:space="preserve"> phage </w:t>
      </w:r>
      <w:r w:rsidR="00FB65FC" w:rsidRPr="00B34260">
        <w:rPr>
          <w:rFonts w:ascii="Aptos" w:hAnsi="Aptos" w:cs="Arial"/>
          <w:sz w:val="22"/>
          <w:szCs w:val="22"/>
          <w:lang w:val="en-GB"/>
        </w:rPr>
        <w:t>was isolated.</w:t>
      </w:r>
    </w:p>
    <w:p w14:paraId="75EFE511" w14:textId="77777777" w:rsidR="00B44A6C" w:rsidRPr="00B34260" w:rsidRDefault="00B44A6C" w:rsidP="00B44A6C">
      <w:pPr>
        <w:pStyle w:val="ListParagraph"/>
        <w:rPr>
          <w:rFonts w:ascii="Aptos" w:hAnsi="Aptos" w:cs="Arial"/>
          <w:b/>
          <w:bCs/>
          <w:sz w:val="22"/>
          <w:szCs w:val="22"/>
          <w:lang w:val="en-GB"/>
        </w:rPr>
      </w:pPr>
    </w:p>
    <w:p w14:paraId="0F33A15C" w14:textId="77777777" w:rsidR="00B44A6C" w:rsidRPr="00B34260" w:rsidRDefault="00B44A6C" w:rsidP="00B44A6C">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4AC1F45A" w14:textId="77777777" w:rsidR="00B44A6C" w:rsidRPr="00B34260" w:rsidRDefault="00B44A6C" w:rsidP="00B44A6C">
      <w:pPr>
        <w:pStyle w:val="ListParagraph"/>
        <w:rPr>
          <w:rFonts w:ascii="Aptos" w:hAnsi="Aptos" w:cs="Arial"/>
          <w:sz w:val="22"/>
          <w:szCs w:val="22"/>
          <w:lang w:val="en-GB"/>
        </w:rPr>
      </w:pPr>
    </w:p>
    <w:tbl>
      <w:tblPr>
        <w:tblStyle w:val="TableGrid"/>
        <w:tblW w:w="7170" w:type="dxa"/>
        <w:tblInd w:w="704" w:type="dxa"/>
        <w:tblLook w:val="04A0" w:firstRow="1" w:lastRow="0" w:firstColumn="1" w:lastColumn="0" w:noHBand="0" w:noVBand="1"/>
      </w:tblPr>
      <w:tblGrid>
        <w:gridCol w:w="2106"/>
        <w:gridCol w:w="1474"/>
        <w:gridCol w:w="1016"/>
        <w:gridCol w:w="846"/>
        <w:gridCol w:w="870"/>
        <w:gridCol w:w="858"/>
      </w:tblGrid>
      <w:tr w:rsidR="00B34260" w:rsidRPr="00B34260" w14:paraId="6E6FAAF6" w14:textId="77777777" w:rsidTr="00BB7826">
        <w:tc>
          <w:tcPr>
            <w:tcW w:w="2111" w:type="dxa"/>
            <w:tcBorders>
              <w:top w:val="single" w:sz="4" w:space="0" w:color="auto"/>
              <w:left w:val="single" w:sz="4" w:space="0" w:color="auto"/>
              <w:bottom w:val="single" w:sz="4" w:space="0" w:color="auto"/>
              <w:right w:val="single" w:sz="4" w:space="0" w:color="auto"/>
            </w:tcBorders>
            <w:hideMark/>
          </w:tcPr>
          <w:p w14:paraId="0DC807C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Phage name</w:t>
            </w:r>
          </w:p>
        </w:tc>
        <w:tc>
          <w:tcPr>
            <w:tcW w:w="1476" w:type="dxa"/>
            <w:tcBorders>
              <w:top w:val="single" w:sz="4" w:space="0" w:color="auto"/>
              <w:left w:val="single" w:sz="4" w:space="0" w:color="auto"/>
              <w:bottom w:val="single" w:sz="4" w:space="0" w:color="auto"/>
              <w:right w:val="single" w:sz="4" w:space="0" w:color="auto"/>
            </w:tcBorders>
            <w:hideMark/>
          </w:tcPr>
          <w:p w14:paraId="4DDFF48D"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INSDC </w:t>
            </w:r>
          </w:p>
        </w:tc>
        <w:tc>
          <w:tcPr>
            <w:tcW w:w="1019" w:type="dxa"/>
            <w:tcBorders>
              <w:top w:val="single" w:sz="4" w:space="0" w:color="auto"/>
              <w:left w:val="single" w:sz="4" w:space="0" w:color="auto"/>
              <w:bottom w:val="single" w:sz="4" w:space="0" w:color="auto"/>
              <w:right w:val="single" w:sz="4" w:space="0" w:color="auto"/>
            </w:tcBorders>
            <w:hideMark/>
          </w:tcPr>
          <w:p w14:paraId="23B59E17"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Size (kb)</w:t>
            </w:r>
          </w:p>
        </w:tc>
        <w:tc>
          <w:tcPr>
            <w:tcW w:w="848" w:type="dxa"/>
            <w:tcBorders>
              <w:top w:val="single" w:sz="4" w:space="0" w:color="auto"/>
              <w:left w:val="single" w:sz="4" w:space="0" w:color="auto"/>
              <w:bottom w:val="single" w:sz="4" w:space="0" w:color="auto"/>
              <w:right w:val="single" w:sz="4" w:space="0" w:color="auto"/>
            </w:tcBorders>
          </w:tcPr>
          <w:p w14:paraId="097E9C2B"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%GC</w:t>
            </w:r>
          </w:p>
        </w:tc>
        <w:tc>
          <w:tcPr>
            <w:tcW w:w="858" w:type="dxa"/>
            <w:tcBorders>
              <w:top w:val="single" w:sz="4" w:space="0" w:color="auto"/>
              <w:left w:val="single" w:sz="4" w:space="0" w:color="auto"/>
              <w:bottom w:val="single" w:sz="4" w:space="0" w:color="auto"/>
              <w:right w:val="single" w:sz="4" w:space="0" w:color="auto"/>
            </w:tcBorders>
          </w:tcPr>
          <w:p w14:paraId="5939DFDB"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tRNA(*)</w:t>
            </w:r>
          </w:p>
        </w:tc>
        <w:tc>
          <w:tcPr>
            <w:tcW w:w="858" w:type="dxa"/>
            <w:tcBorders>
              <w:top w:val="single" w:sz="4" w:space="0" w:color="auto"/>
              <w:left w:val="single" w:sz="4" w:space="0" w:color="auto"/>
              <w:bottom w:val="single" w:sz="4" w:space="0" w:color="auto"/>
              <w:right w:val="single" w:sz="4" w:space="0" w:color="auto"/>
            </w:tcBorders>
            <w:hideMark/>
          </w:tcPr>
          <w:p w14:paraId="1C4DC447" w14:textId="77777777" w:rsidR="00B44A6C" w:rsidRPr="00B34260" w:rsidRDefault="00B44A6C" w:rsidP="00BB7826">
            <w:pPr>
              <w:rPr>
                <w:rFonts w:ascii="Aptos" w:hAnsi="Aptos" w:cs="Arial"/>
                <w:sz w:val="20"/>
                <w:szCs w:val="20"/>
                <w:lang w:val="en-GB"/>
              </w:rPr>
            </w:pPr>
            <w:r w:rsidRPr="00B34260">
              <w:rPr>
                <w:rFonts w:ascii="Aptos" w:hAnsi="Aptos" w:cs="Arial"/>
                <w:sz w:val="20"/>
                <w:szCs w:val="20"/>
                <w:lang w:val="en-GB"/>
              </w:rPr>
              <w:t xml:space="preserve">Protein </w:t>
            </w:r>
          </w:p>
        </w:tc>
      </w:tr>
      <w:tr w:rsidR="00B34260" w:rsidRPr="00B34260" w14:paraId="53DDE272" w14:textId="77777777" w:rsidTr="00571E8C">
        <w:tc>
          <w:tcPr>
            <w:tcW w:w="2111" w:type="dxa"/>
            <w:tcBorders>
              <w:top w:val="single" w:sz="4" w:space="0" w:color="auto"/>
              <w:left w:val="single" w:sz="4" w:space="0" w:color="auto"/>
              <w:bottom w:val="single" w:sz="4" w:space="0" w:color="auto"/>
              <w:right w:val="single" w:sz="4" w:space="0" w:color="auto"/>
            </w:tcBorders>
            <w:vAlign w:val="center"/>
          </w:tcPr>
          <w:p w14:paraId="4CFE9108" w14:textId="6A0B274F" w:rsidR="00B44A6C" w:rsidRPr="00B34260" w:rsidRDefault="00B800D8" w:rsidP="00BB7826">
            <w:pPr>
              <w:rPr>
                <w:rFonts w:ascii="Aptos" w:hAnsi="Aptos" w:cs="Arial"/>
                <w:sz w:val="20"/>
                <w:szCs w:val="20"/>
                <w:lang w:val="en-GB"/>
              </w:rPr>
            </w:pPr>
            <w:r w:rsidRPr="00B34260">
              <w:rPr>
                <w:rFonts w:ascii="Aptos" w:hAnsi="Aptos" w:cs="Arial"/>
                <w:sz w:val="20"/>
                <w:szCs w:val="20"/>
                <w:lang w:val="en-GB"/>
              </w:rPr>
              <w:t>Pseudomonas phage PseuGes_254</w:t>
            </w:r>
          </w:p>
        </w:tc>
        <w:tc>
          <w:tcPr>
            <w:tcW w:w="1476" w:type="dxa"/>
            <w:vAlign w:val="center"/>
          </w:tcPr>
          <w:p w14:paraId="5D0ECEE0" w14:textId="63A5D250" w:rsidR="00B44A6C" w:rsidRPr="00B34260" w:rsidRDefault="00B800D8" w:rsidP="00BB7826">
            <w:pPr>
              <w:jc w:val="center"/>
              <w:rPr>
                <w:rFonts w:ascii="Aptos" w:hAnsi="Aptos" w:cs="Arial"/>
                <w:sz w:val="20"/>
                <w:szCs w:val="20"/>
              </w:rPr>
            </w:pPr>
            <w:r w:rsidRPr="00B34260">
              <w:rPr>
                <w:rFonts w:ascii="Aptos" w:hAnsi="Aptos" w:cs="Arial"/>
                <w:sz w:val="20"/>
                <w:szCs w:val="20"/>
              </w:rPr>
              <w:t xml:space="preserve">OR575930.1  </w:t>
            </w:r>
          </w:p>
        </w:tc>
        <w:tc>
          <w:tcPr>
            <w:tcW w:w="1019" w:type="dxa"/>
            <w:vAlign w:val="center"/>
          </w:tcPr>
          <w:p w14:paraId="1C234197" w14:textId="125EC51D" w:rsidR="00B44A6C" w:rsidRPr="00B34260" w:rsidRDefault="00B800D8" w:rsidP="00BB7826">
            <w:pPr>
              <w:jc w:val="center"/>
              <w:rPr>
                <w:rFonts w:ascii="Aptos" w:hAnsi="Aptos" w:cs="Arial"/>
                <w:sz w:val="20"/>
                <w:szCs w:val="20"/>
                <w:lang w:val="en-GB"/>
              </w:rPr>
            </w:pPr>
            <w:r w:rsidRPr="00B34260">
              <w:rPr>
                <w:rFonts w:ascii="Aptos" w:hAnsi="Aptos" w:cs="Arial"/>
                <w:sz w:val="20"/>
                <w:szCs w:val="20"/>
                <w:lang w:val="en-GB"/>
              </w:rPr>
              <w:t>95.1</w:t>
            </w:r>
          </w:p>
        </w:tc>
        <w:tc>
          <w:tcPr>
            <w:tcW w:w="848" w:type="dxa"/>
            <w:vAlign w:val="center"/>
          </w:tcPr>
          <w:p w14:paraId="0F980C02" w14:textId="13BAD7A2" w:rsidR="00B44A6C" w:rsidRPr="00B34260" w:rsidRDefault="00B62FB7" w:rsidP="00BB7826">
            <w:pPr>
              <w:jc w:val="center"/>
              <w:rPr>
                <w:rFonts w:ascii="Aptos" w:hAnsi="Aptos" w:cs="Arial"/>
                <w:sz w:val="20"/>
                <w:szCs w:val="20"/>
              </w:rPr>
            </w:pPr>
            <w:r w:rsidRPr="00B34260">
              <w:rPr>
                <w:rFonts w:ascii="Aptos" w:hAnsi="Aptos" w:cs="Arial"/>
                <w:sz w:val="20"/>
                <w:szCs w:val="20"/>
              </w:rPr>
              <w:t>44.1</w:t>
            </w:r>
          </w:p>
        </w:tc>
        <w:tc>
          <w:tcPr>
            <w:tcW w:w="858" w:type="dxa"/>
            <w:vAlign w:val="center"/>
          </w:tcPr>
          <w:p w14:paraId="57116D82" w14:textId="4C628591" w:rsidR="00B44A6C" w:rsidRPr="00B34260" w:rsidRDefault="00B62FB7" w:rsidP="00BB7826">
            <w:pPr>
              <w:jc w:val="center"/>
              <w:rPr>
                <w:rFonts w:ascii="Aptos" w:hAnsi="Aptos" w:cs="Arial"/>
                <w:sz w:val="20"/>
                <w:szCs w:val="20"/>
              </w:rPr>
            </w:pPr>
            <w:r w:rsidRPr="00B34260">
              <w:rPr>
                <w:rFonts w:ascii="Aptos" w:hAnsi="Aptos" w:cs="Arial"/>
                <w:sz w:val="20"/>
                <w:szCs w:val="20"/>
              </w:rPr>
              <w:t>21</w:t>
            </w:r>
          </w:p>
        </w:tc>
        <w:tc>
          <w:tcPr>
            <w:tcW w:w="858" w:type="dxa"/>
            <w:vAlign w:val="center"/>
          </w:tcPr>
          <w:p w14:paraId="52A30AB0" w14:textId="6B37D313" w:rsidR="00B44A6C" w:rsidRPr="00B34260" w:rsidRDefault="00B62FB7" w:rsidP="00BB7826">
            <w:pPr>
              <w:jc w:val="center"/>
              <w:rPr>
                <w:rFonts w:ascii="Aptos" w:hAnsi="Aptos" w:cs="Arial"/>
                <w:sz w:val="20"/>
                <w:szCs w:val="20"/>
              </w:rPr>
            </w:pPr>
            <w:r w:rsidRPr="00B34260">
              <w:rPr>
                <w:rFonts w:ascii="Aptos" w:hAnsi="Aptos" w:cs="Arial"/>
                <w:sz w:val="20"/>
                <w:szCs w:val="20"/>
              </w:rPr>
              <w:t>182</w:t>
            </w:r>
          </w:p>
        </w:tc>
      </w:tr>
    </w:tbl>
    <w:p w14:paraId="02450775" w14:textId="77777777" w:rsidR="00B44A6C" w:rsidRPr="00B34260" w:rsidRDefault="00B44A6C" w:rsidP="00B44A6C">
      <w:pPr>
        <w:pStyle w:val="ListParagraph"/>
        <w:ind w:left="360"/>
        <w:rPr>
          <w:rFonts w:ascii="Aptos" w:hAnsi="Aptos" w:cs="Arial"/>
          <w:b/>
          <w:sz w:val="22"/>
          <w:szCs w:val="22"/>
          <w:lang w:val="en-GB"/>
        </w:rPr>
      </w:pPr>
      <w:r w:rsidRPr="00B34260">
        <w:rPr>
          <w:rFonts w:ascii="Aptos" w:hAnsi="Aptos" w:cs="Arial"/>
          <w:b/>
          <w:sz w:val="22"/>
          <w:szCs w:val="22"/>
          <w:lang w:val="en-GB"/>
        </w:rPr>
        <w:t xml:space="preserve">* </w:t>
      </w:r>
      <w:bookmarkStart w:id="10" w:name="_Hlk167456121"/>
      <w:r w:rsidRPr="00B34260">
        <w:rPr>
          <w:rFonts w:ascii="Aptos" w:hAnsi="Aptos" w:cs="Arial"/>
          <w:b/>
          <w:sz w:val="22"/>
          <w:szCs w:val="22"/>
          <w:lang w:val="en-GB"/>
        </w:rPr>
        <w:t>Determined using tRNAscan-SE 2.0 at http://lowelab.ucsc.edu/tRNAscan-SE/</w:t>
      </w:r>
      <w:bookmarkEnd w:id="10"/>
    </w:p>
    <w:p w14:paraId="2D3BD764" w14:textId="77777777" w:rsidR="00B44A6C" w:rsidRPr="00B34260" w:rsidRDefault="00B44A6C" w:rsidP="00B44A6C">
      <w:pPr>
        <w:rPr>
          <w:rFonts w:ascii="Aptos" w:hAnsi="Aptos" w:cs="Arial"/>
          <w:b/>
          <w:sz w:val="22"/>
          <w:szCs w:val="22"/>
          <w:lang w:val="en-GB"/>
        </w:rPr>
      </w:pPr>
    </w:p>
    <w:p w14:paraId="6DA7326C" w14:textId="77777777" w:rsidR="00E02B82" w:rsidRPr="00B34260" w:rsidRDefault="00E02B82" w:rsidP="0076606D">
      <w:pPr>
        <w:rPr>
          <w:rFonts w:ascii="Aptos" w:hAnsi="Aptos" w:cs="Arial"/>
          <w:b/>
          <w:sz w:val="22"/>
          <w:szCs w:val="22"/>
        </w:rPr>
      </w:pPr>
    </w:p>
    <w:p w14:paraId="436351DF" w14:textId="77777777" w:rsidR="00827898" w:rsidRPr="00B34260" w:rsidRDefault="00827898" w:rsidP="00827898">
      <w:pPr>
        <w:rPr>
          <w:rFonts w:ascii="Aptos" w:hAnsi="Aptos" w:cs="Arial"/>
          <w:b/>
          <w:bCs/>
          <w:sz w:val="28"/>
          <w:szCs w:val="28"/>
        </w:rPr>
      </w:pPr>
      <w:r w:rsidRPr="00B34260">
        <w:rPr>
          <w:rFonts w:ascii="Aptos" w:hAnsi="Aptos" w:cs="Arial"/>
          <w:b/>
          <w:bCs/>
          <w:sz w:val="28"/>
          <w:szCs w:val="28"/>
        </w:rPr>
        <w:t xml:space="preserve">B. To create a new genus, </w:t>
      </w:r>
      <w:r w:rsidRPr="00B34260">
        <w:rPr>
          <w:rFonts w:ascii="Aptos" w:hAnsi="Aptos" w:cs="Arial"/>
          <w:b/>
          <w:bCs/>
          <w:i/>
          <w:iCs/>
          <w:sz w:val="28"/>
          <w:szCs w:val="28"/>
        </w:rPr>
        <w:t>Tartuvirus</w:t>
      </w:r>
      <w:r w:rsidRPr="00B34260">
        <w:rPr>
          <w:rFonts w:ascii="Aptos" w:hAnsi="Aptos" w:cs="Arial"/>
          <w:b/>
          <w:bCs/>
          <w:sz w:val="28"/>
          <w:szCs w:val="28"/>
        </w:rPr>
        <w:t>, with four species</w:t>
      </w:r>
    </w:p>
    <w:p w14:paraId="38997236" w14:textId="77777777" w:rsidR="006F097E" w:rsidRPr="00B34260" w:rsidRDefault="006F097E" w:rsidP="006F097E">
      <w:pPr>
        <w:pStyle w:val="ListParagraph"/>
        <w:rPr>
          <w:rFonts w:ascii="Aptos" w:hAnsi="Aptos" w:cs="Arial"/>
          <w:b/>
          <w:bCs/>
          <w:sz w:val="28"/>
          <w:szCs w:val="28"/>
        </w:rPr>
      </w:pPr>
    </w:p>
    <w:p w14:paraId="4E1C9ED6" w14:textId="77777777" w:rsidR="00E02B82" w:rsidRPr="00B34260" w:rsidRDefault="00E02B82" w:rsidP="00E02B82">
      <w:pPr>
        <w:pStyle w:val="ListParagraph"/>
        <w:rPr>
          <w:rFonts w:ascii="Aptos" w:hAnsi="Aptos" w:cs="Arial"/>
          <w:b/>
          <w:bCs/>
          <w:sz w:val="22"/>
          <w:szCs w:val="22"/>
          <w:lang w:val="en-GB"/>
        </w:rPr>
      </w:pPr>
    </w:p>
    <w:p w14:paraId="3B066118" w14:textId="45A1153C" w:rsidR="00E02B82" w:rsidRPr="00B34260" w:rsidRDefault="00E02B82" w:rsidP="00E02B82">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Pr="00B34260">
        <w:rPr>
          <w:rFonts w:ascii="Aptos" w:hAnsi="Aptos" w:cs="Arial"/>
          <w:sz w:val="22"/>
          <w:szCs w:val="22"/>
          <w:lang w:val="en-GB"/>
        </w:rPr>
        <w:t xml:space="preserve">This taxon was named after the </w:t>
      </w:r>
      <w:r w:rsidR="00827898" w:rsidRPr="00B34260">
        <w:rPr>
          <w:rFonts w:ascii="Aptos" w:hAnsi="Aptos" w:cs="Arial"/>
          <w:sz w:val="22"/>
          <w:szCs w:val="22"/>
          <w:lang w:val="en-GB"/>
        </w:rPr>
        <w:t>University of Tartu, Estonia where these phages were isolated.</w:t>
      </w:r>
    </w:p>
    <w:p w14:paraId="7EC79807" w14:textId="77777777" w:rsidR="00E02B82" w:rsidRPr="00B34260" w:rsidRDefault="00E02B82" w:rsidP="00E02B82">
      <w:pPr>
        <w:pStyle w:val="ListParagraph"/>
        <w:rPr>
          <w:rFonts w:ascii="Aptos" w:hAnsi="Aptos" w:cs="Arial"/>
          <w:b/>
          <w:bCs/>
          <w:sz w:val="22"/>
          <w:szCs w:val="22"/>
          <w:lang w:val="en-GB"/>
        </w:rPr>
      </w:pPr>
    </w:p>
    <w:p w14:paraId="518D157B" w14:textId="77777777" w:rsidR="00E02B82" w:rsidRPr="00B34260" w:rsidRDefault="00E02B82" w:rsidP="00E02B82">
      <w:pPr>
        <w:pStyle w:val="ListParagraph"/>
        <w:rPr>
          <w:rFonts w:ascii="Aptos" w:hAnsi="Aptos" w:cs="Arial"/>
          <w:sz w:val="22"/>
          <w:szCs w:val="22"/>
          <w:lang w:val="en-GB"/>
        </w:rPr>
      </w:pPr>
    </w:p>
    <w:p w14:paraId="2C7E01BA" w14:textId="77777777" w:rsidR="00E02B82" w:rsidRPr="00B34260" w:rsidRDefault="00E02B82" w:rsidP="00E02B82">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79150193" w14:textId="77777777" w:rsidR="00E02B82" w:rsidRPr="00B34260" w:rsidRDefault="00E02B82" w:rsidP="00E02B82">
      <w:pPr>
        <w:pStyle w:val="ListParagraph"/>
        <w:rPr>
          <w:rFonts w:ascii="Aptos" w:hAnsi="Aptos" w:cs="Arial"/>
          <w:sz w:val="22"/>
          <w:szCs w:val="22"/>
          <w:lang w:val="en-GB"/>
        </w:rPr>
      </w:pPr>
    </w:p>
    <w:tbl>
      <w:tblPr>
        <w:tblStyle w:val="TableGrid"/>
        <w:tblW w:w="9895" w:type="dxa"/>
        <w:tblInd w:w="-572" w:type="dxa"/>
        <w:tblLook w:val="04A0" w:firstRow="1" w:lastRow="0" w:firstColumn="1" w:lastColumn="0" w:noHBand="0" w:noVBand="1"/>
      </w:tblPr>
      <w:tblGrid>
        <w:gridCol w:w="2012"/>
        <w:gridCol w:w="1460"/>
        <w:gridCol w:w="942"/>
        <w:gridCol w:w="845"/>
        <w:gridCol w:w="737"/>
        <w:gridCol w:w="856"/>
        <w:gridCol w:w="1482"/>
        <w:gridCol w:w="1561"/>
      </w:tblGrid>
      <w:tr w:rsidR="00B34260" w:rsidRPr="00B34260" w14:paraId="41EEACB1" w14:textId="77777777" w:rsidTr="00A43753">
        <w:tc>
          <w:tcPr>
            <w:tcW w:w="2027" w:type="dxa"/>
            <w:tcBorders>
              <w:top w:val="single" w:sz="4" w:space="0" w:color="auto"/>
              <w:left w:val="single" w:sz="4" w:space="0" w:color="auto"/>
              <w:bottom w:val="single" w:sz="4" w:space="0" w:color="auto"/>
              <w:right w:val="single" w:sz="4" w:space="0" w:color="auto"/>
            </w:tcBorders>
            <w:hideMark/>
          </w:tcPr>
          <w:p w14:paraId="35EA6FC5" w14:textId="77777777" w:rsidR="00A43753" w:rsidRPr="00B34260" w:rsidRDefault="00A43753" w:rsidP="008578AD">
            <w:pPr>
              <w:rPr>
                <w:rFonts w:ascii="Aptos" w:hAnsi="Aptos" w:cs="Arial"/>
                <w:sz w:val="20"/>
                <w:szCs w:val="20"/>
                <w:lang w:val="en-GB"/>
              </w:rPr>
            </w:pPr>
            <w:r w:rsidRPr="00B34260">
              <w:rPr>
                <w:rFonts w:ascii="Aptos" w:hAnsi="Aptos" w:cs="Arial"/>
                <w:sz w:val="20"/>
                <w:szCs w:val="20"/>
                <w:lang w:val="en-GB"/>
              </w:rPr>
              <w:t>Phage name</w:t>
            </w:r>
          </w:p>
        </w:tc>
        <w:tc>
          <w:tcPr>
            <w:tcW w:w="1383" w:type="dxa"/>
            <w:tcBorders>
              <w:top w:val="single" w:sz="4" w:space="0" w:color="auto"/>
              <w:left w:val="single" w:sz="4" w:space="0" w:color="auto"/>
              <w:bottom w:val="single" w:sz="4" w:space="0" w:color="auto"/>
              <w:right w:val="single" w:sz="4" w:space="0" w:color="auto"/>
            </w:tcBorders>
            <w:hideMark/>
          </w:tcPr>
          <w:p w14:paraId="7DCEACB5" w14:textId="77777777" w:rsidR="00A43753" w:rsidRPr="00B34260" w:rsidRDefault="00A43753" w:rsidP="008578AD">
            <w:pPr>
              <w:rPr>
                <w:rFonts w:ascii="Aptos" w:hAnsi="Aptos" w:cs="Arial"/>
                <w:sz w:val="20"/>
                <w:szCs w:val="20"/>
                <w:lang w:val="en-GB"/>
              </w:rPr>
            </w:pPr>
            <w:r w:rsidRPr="00B34260">
              <w:rPr>
                <w:rFonts w:ascii="Aptos" w:hAnsi="Aptos" w:cs="Arial"/>
                <w:sz w:val="20"/>
                <w:szCs w:val="20"/>
                <w:lang w:val="en-GB"/>
              </w:rPr>
              <w:t xml:space="preserve">INSDC </w:t>
            </w:r>
          </w:p>
        </w:tc>
        <w:tc>
          <w:tcPr>
            <w:tcW w:w="960" w:type="dxa"/>
            <w:tcBorders>
              <w:top w:val="single" w:sz="4" w:space="0" w:color="auto"/>
              <w:left w:val="single" w:sz="4" w:space="0" w:color="auto"/>
              <w:bottom w:val="single" w:sz="4" w:space="0" w:color="auto"/>
              <w:right w:val="single" w:sz="4" w:space="0" w:color="auto"/>
            </w:tcBorders>
            <w:hideMark/>
          </w:tcPr>
          <w:p w14:paraId="7CC49B47" w14:textId="77777777" w:rsidR="00A43753" w:rsidRPr="00B34260" w:rsidRDefault="00A43753" w:rsidP="008578AD">
            <w:pPr>
              <w:rPr>
                <w:rFonts w:ascii="Aptos" w:hAnsi="Aptos" w:cs="Arial"/>
                <w:sz w:val="20"/>
                <w:szCs w:val="20"/>
                <w:lang w:val="en-GB"/>
              </w:rPr>
            </w:pPr>
            <w:r w:rsidRPr="00B34260">
              <w:rPr>
                <w:rFonts w:ascii="Aptos" w:hAnsi="Aptos" w:cs="Arial"/>
                <w:sz w:val="20"/>
                <w:szCs w:val="20"/>
                <w:lang w:val="en-GB"/>
              </w:rPr>
              <w:t>Size (kb)</w:t>
            </w:r>
          </w:p>
        </w:tc>
        <w:tc>
          <w:tcPr>
            <w:tcW w:w="849" w:type="dxa"/>
            <w:tcBorders>
              <w:top w:val="single" w:sz="4" w:space="0" w:color="auto"/>
              <w:left w:val="single" w:sz="4" w:space="0" w:color="auto"/>
              <w:bottom w:val="single" w:sz="4" w:space="0" w:color="auto"/>
              <w:right w:val="single" w:sz="4" w:space="0" w:color="auto"/>
            </w:tcBorders>
          </w:tcPr>
          <w:p w14:paraId="753C6A3B" w14:textId="39FA9FEE" w:rsidR="00A43753" w:rsidRPr="00B34260" w:rsidRDefault="00A43753" w:rsidP="008578AD">
            <w:pPr>
              <w:rPr>
                <w:rFonts w:ascii="Aptos" w:hAnsi="Aptos" w:cs="Arial"/>
                <w:sz w:val="20"/>
                <w:szCs w:val="20"/>
                <w:lang w:val="en-GB"/>
              </w:rPr>
            </w:pPr>
            <w:r w:rsidRPr="00B34260">
              <w:rPr>
                <w:rFonts w:ascii="Aptos" w:hAnsi="Aptos" w:cs="Arial"/>
                <w:sz w:val="20"/>
                <w:szCs w:val="20"/>
                <w:lang w:val="en-GB"/>
              </w:rPr>
              <w:t>%G+C</w:t>
            </w:r>
          </w:p>
        </w:tc>
        <w:tc>
          <w:tcPr>
            <w:tcW w:w="741" w:type="dxa"/>
            <w:tcBorders>
              <w:top w:val="single" w:sz="4" w:space="0" w:color="auto"/>
              <w:left w:val="single" w:sz="4" w:space="0" w:color="auto"/>
              <w:bottom w:val="single" w:sz="4" w:space="0" w:color="auto"/>
              <w:right w:val="single" w:sz="4" w:space="0" w:color="auto"/>
            </w:tcBorders>
          </w:tcPr>
          <w:p w14:paraId="198CD11F" w14:textId="77777777" w:rsidR="00BF4EC9" w:rsidRPr="00B34260" w:rsidRDefault="00A43753" w:rsidP="008578AD">
            <w:pPr>
              <w:rPr>
                <w:rFonts w:ascii="Aptos" w:hAnsi="Aptos" w:cs="Arial"/>
                <w:sz w:val="20"/>
                <w:szCs w:val="20"/>
                <w:lang w:val="en-GB"/>
              </w:rPr>
            </w:pPr>
            <w:r w:rsidRPr="00B34260">
              <w:rPr>
                <w:rFonts w:ascii="Aptos" w:hAnsi="Aptos" w:cs="Arial"/>
                <w:sz w:val="20"/>
                <w:szCs w:val="20"/>
                <w:lang w:val="en-GB"/>
              </w:rPr>
              <w:t>tRNA</w:t>
            </w:r>
          </w:p>
          <w:p w14:paraId="6837E9CF" w14:textId="31CCD179" w:rsidR="00A43753" w:rsidRPr="00B34260" w:rsidRDefault="00BF4EC9" w:rsidP="008578AD">
            <w:pPr>
              <w:rPr>
                <w:rFonts w:ascii="Aptos" w:hAnsi="Aptos" w:cs="Arial"/>
                <w:sz w:val="20"/>
                <w:szCs w:val="20"/>
                <w:lang w:val="en-GB"/>
              </w:rPr>
            </w:pPr>
            <w:r w:rsidRPr="00B34260">
              <w:rPr>
                <w:rFonts w:ascii="Aptos" w:hAnsi="Aptos" w:cs="Arial"/>
                <w:sz w:val="20"/>
                <w:szCs w:val="20"/>
                <w:lang w:val="en-GB"/>
              </w:rPr>
              <w:t>(***)</w:t>
            </w:r>
          </w:p>
        </w:tc>
        <w:tc>
          <w:tcPr>
            <w:tcW w:w="857" w:type="dxa"/>
            <w:tcBorders>
              <w:top w:val="single" w:sz="4" w:space="0" w:color="auto"/>
              <w:left w:val="single" w:sz="4" w:space="0" w:color="auto"/>
              <w:bottom w:val="single" w:sz="4" w:space="0" w:color="auto"/>
              <w:right w:val="single" w:sz="4" w:space="0" w:color="auto"/>
            </w:tcBorders>
            <w:hideMark/>
          </w:tcPr>
          <w:p w14:paraId="1D85F8FE" w14:textId="4D343DE9" w:rsidR="00A43753" w:rsidRPr="00B34260" w:rsidRDefault="00A43753" w:rsidP="008578AD">
            <w:pPr>
              <w:rPr>
                <w:rFonts w:ascii="Aptos" w:hAnsi="Aptos" w:cs="Arial"/>
                <w:sz w:val="20"/>
                <w:szCs w:val="20"/>
                <w:lang w:val="en-GB"/>
              </w:rPr>
            </w:pPr>
            <w:r w:rsidRPr="00B34260">
              <w:rPr>
                <w:rFonts w:ascii="Aptos" w:hAnsi="Aptos" w:cs="Arial"/>
                <w:sz w:val="20"/>
                <w:szCs w:val="20"/>
                <w:lang w:val="en-GB"/>
              </w:rPr>
              <w:t xml:space="preserve">Protein </w:t>
            </w:r>
          </w:p>
        </w:tc>
        <w:tc>
          <w:tcPr>
            <w:tcW w:w="1503" w:type="dxa"/>
            <w:tcBorders>
              <w:top w:val="single" w:sz="4" w:space="0" w:color="auto"/>
              <w:left w:val="single" w:sz="4" w:space="0" w:color="auto"/>
              <w:bottom w:val="single" w:sz="4" w:space="0" w:color="auto"/>
              <w:right w:val="single" w:sz="4" w:space="0" w:color="auto"/>
            </w:tcBorders>
            <w:hideMark/>
          </w:tcPr>
          <w:p w14:paraId="37ADE80A" w14:textId="77777777" w:rsidR="00A43753" w:rsidRPr="00B34260" w:rsidRDefault="00A43753" w:rsidP="008578AD">
            <w:pPr>
              <w:rPr>
                <w:rFonts w:ascii="Aptos" w:hAnsi="Aptos" w:cs="Arial"/>
                <w:sz w:val="20"/>
                <w:szCs w:val="20"/>
                <w:lang w:val="en-GB"/>
              </w:rPr>
            </w:pPr>
            <w:r w:rsidRPr="00B34260">
              <w:rPr>
                <w:rFonts w:ascii="Aptos" w:hAnsi="Aptos" w:cs="Arial"/>
                <w:sz w:val="20"/>
                <w:szCs w:val="20"/>
                <w:lang w:val="en-GB"/>
              </w:rPr>
              <w:t>Overall % DNA sequence identity (*)</w:t>
            </w:r>
          </w:p>
        </w:tc>
        <w:tc>
          <w:tcPr>
            <w:tcW w:w="1575" w:type="dxa"/>
            <w:tcBorders>
              <w:top w:val="single" w:sz="4" w:space="0" w:color="auto"/>
              <w:left w:val="single" w:sz="4" w:space="0" w:color="auto"/>
              <w:bottom w:val="single" w:sz="4" w:space="0" w:color="auto"/>
              <w:right w:val="single" w:sz="4" w:space="0" w:color="auto"/>
            </w:tcBorders>
            <w:hideMark/>
          </w:tcPr>
          <w:p w14:paraId="25AB9137" w14:textId="77777777" w:rsidR="00A43753" w:rsidRPr="00B34260" w:rsidRDefault="00A43753" w:rsidP="008578AD">
            <w:pPr>
              <w:rPr>
                <w:rFonts w:ascii="Aptos" w:hAnsi="Aptos" w:cs="Arial"/>
                <w:sz w:val="20"/>
                <w:szCs w:val="20"/>
                <w:lang w:val="en-GB"/>
              </w:rPr>
            </w:pPr>
            <w:r w:rsidRPr="00B34260">
              <w:rPr>
                <w:rFonts w:ascii="Aptos" w:hAnsi="Aptos" w:cs="Arial"/>
                <w:sz w:val="20"/>
                <w:szCs w:val="20"/>
                <w:lang w:val="en-GB"/>
              </w:rPr>
              <w:t>Overall % homologous proteins (**)</w:t>
            </w:r>
          </w:p>
        </w:tc>
      </w:tr>
      <w:tr w:rsidR="00B34260" w:rsidRPr="00B34260" w14:paraId="192C76C4" w14:textId="77777777" w:rsidTr="00A43753">
        <w:tc>
          <w:tcPr>
            <w:tcW w:w="2027" w:type="dxa"/>
            <w:tcBorders>
              <w:top w:val="single" w:sz="4" w:space="0" w:color="auto"/>
              <w:left w:val="single" w:sz="4" w:space="0" w:color="auto"/>
              <w:bottom w:val="single" w:sz="4" w:space="0" w:color="auto"/>
              <w:right w:val="single" w:sz="4" w:space="0" w:color="auto"/>
            </w:tcBorders>
          </w:tcPr>
          <w:p w14:paraId="7C63E79A" w14:textId="066BA34C" w:rsidR="00A43753" w:rsidRPr="00B34260" w:rsidRDefault="00A43753" w:rsidP="00A43753">
            <w:pPr>
              <w:rPr>
                <w:rFonts w:ascii="Aptos" w:hAnsi="Aptos" w:cs="Arial"/>
                <w:sz w:val="20"/>
                <w:szCs w:val="20"/>
                <w:lang w:val="en-GB"/>
              </w:rPr>
            </w:pPr>
            <w:r w:rsidRPr="00B34260">
              <w:rPr>
                <w:rFonts w:ascii="Aptos" w:hAnsi="Aptos"/>
                <w:i/>
                <w:iCs/>
              </w:rPr>
              <w:t>Pseudomonas</w:t>
            </w:r>
            <w:r w:rsidRPr="00B34260">
              <w:rPr>
                <w:rFonts w:ascii="Aptos" w:hAnsi="Aptos"/>
              </w:rPr>
              <w:t xml:space="preserve"> phage vB_PpuM-Amme-3</w:t>
            </w:r>
          </w:p>
        </w:tc>
        <w:tc>
          <w:tcPr>
            <w:tcW w:w="1383" w:type="dxa"/>
            <w:vAlign w:val="center"/>
          </w:tcPr>
          <w:p w14:paraId="1FB8EEF7" w14:textId="3EEF41E9" w:rsidR="00A43753" w:rsidRPr="00B34260" w:rsidRDefault="00A43753" w:rsidP="00A43753">
            <w:pPr>
              <w:jc w:val="center"/>
              <w:rPr>
                <w:rFonts w:ascii="Aptos" w:hAnsi="Aptos" w:cs="Arial"/>
                <w:sz w:val="20"/>
                <w:szCs w:val="20"/>
              </w:rPr>
            </w:pPr>
            <w:r w:rsidRPr="00B34260">
              <w:rPr>
                <w:rFonts w:ascii="Aptos" w:hAnsi="Aptos"/>
              </w:rPr>
              <w:t xml:space="preserve">PP496413.1  </w:t>
            </w:r>
          </w:p>
        </w:tc>
        <w:tc>
          <w:tcPr>
            <w:tcW w:w="960" w:type="dxa"/>
            <w:vAlign w:val="center"/>
          </w:tcPr>
          <w:p w14:paraId="14B4427D" w14:textId="2508E65D" w:rsidR="00A43753" w:rsidRPr="00B34260" w:rsidRDefault="00A43753" w:rsidP="00A43753">
            <w:pPr>
              <w:jc w:val="center"/>
              <w:rPr>
                <w:rFonts w:ascii="Aptos" w:hAnsi="Aptos" w:cs="Arial"/>
                <w:sz w:val="20"/>
                <w:szCs w:val="20"/>
                <w:lang w:val="en-GB"/>
              </w:rPr>
            </w:pPr>
            <w:r w:rsidRPr="00B34260">
              <w:rPr>
                <w:rFonts w:ascii="Aptos" w:hAnsi="Aptos" w:cs="Arial"/>
                <w:sz w:val="20"/>
                <w:szCs w:val="20"/>
                <w:lang w:val="en-GB"/>
              </w:rPr>
              <w:t>96.7</w:t>
            </w:r>
          </w:p>
        </w:tc>
        <w:tc>
          <w:tcPr>
            <w:tcW w:w="849" w:type="dxa"/>
            <w:vAlign w:val="center"/>
          </w:tcPr>
          <w:p w14:paraId="696559ED" w14:textId="6BE8ADD7" w:rsidR="00A43753" w:rsidRPr="00B34260" w:rsidRDefault="00BF4EC9" w:rsidP="00A43753">
            <w:pPr>
              <w:jc w:val="center"/>
              <w:rPr>
                <w:rFonts w:ascii="Aptos" w:hAnsi="Aptos" w:cs="Arial"/>
                <w:sz w:val="20"/>
                <w:szCs w:val="20"/>
              </w:rPr>
            </w:pPr>
            <w:r w:rsidRPr="00B34260">
              <w:rPr>
                <w:rFonts w:ascii="Aptos" w:hAnsi="Aptos" w:cs="Arial"/>
                <w:sz w:val="20"/>
                <w:szCs w:val="20"/>
              </w:rPr>
              <w:t>47.2</w:t>
            </w:r>
          </w:p>
        </w:tc>
        <w:tc>
          <w:tcPr>
            <w:tcW w:w="741" w:type="dxa"/>
            <w:vAlign w:val="center"/>
          </w:tcPr>
          <w:p w14:paraId="741C4A96" w14:textId="054F5539" w:rsidR="00A43753" w:rsidRPr="00B34260" w:rsidRDefault="00BF4EC9" w:rsidP="00A43753">
            <w:pPr>
              <w:jc w:val="center"/>
              <w:rPr>
                <w:rFonts w:ascii="Aptos" w:hAnsi="Aptos" w:cs="Arial"/>
                <w:sz w:val="20"/>
                <w:szCs w:val="20"/>
              </w:rPr>
            </w:pPr>
            <w:r w:rsidRPr="00B34260">
              <w:rPr>
                <w:rFonts w:ascii="Aptos" w:hAnsi="Aptos" w:cs="Arial"/>
                <w:sz w:val="20"/>
                <w:szCs w:val="20"/>
              </w:rPr>
              <w:t>20</w:t>
            </w:r>
          </w:p>
        </w:tc>
        <w:tc>
          <w:tcPr>
            <w:tcW w:w="857" w:type="dxa"/>
            <w:vAlign w:val="center"/>
          </w:tcPr>
          <w:p w14:paraId="62677732" w14:textId="6FD3A1E7" w:rsidR="00A43753" w:rsidRPr="00B34260" w:rsidRDefault="00A43753" w:rsidP="00A43753">
            <w:pPr>
              <w:jc w:val="center"/>
              <w:rPr>
                <w:rFonts w:ascii="Aptos" w:hAnsi="Aptos" w:cs="Arial"/>
                <w:sz w:val="20"/>
                <w:szCs w:val="20"/>
              </w:rPr>
            </w:pPr>
            <w:r w:rsidRPr="00B34260">
              <w:rPr>
                <w:rFonts w:ascii="Aptos" w:hAnsi="Aptos" w:cs="Arial"/>
                <w:sz w:val="20"/>
                <w:szCs w:val="20"/>
              </w:rPr>
              <w:t>172</w:t>
            </w:r>
          </w:p>
        </w:tc>
        <w:tc>
          <w:tcPr>
            <w:tcW w:w="1503" w:type="dxa"/>
            <w:tcBorders>
              <w:top w:val="single" w:sz="4" w:space="0" w:color="auto"/>
              <w:left w:val="single" w:sz="4" w:space="0" w:color="auto"/>
              <w:bottom w:val="single" w:sz="4" w:space="0" w:color="auto"/>
              <w:right w:val="single" w:sz="4" w:space="0" w:color="auto"/>
            </w:tcBorders>
            <w:vAlign w:val="center"/>
            <w:hideMark/>
          </w:tcPr>
          <w:p w14:paraId="3654A570" w14:textId="77777777" w:rsidR="00A43753" w:rsidRPr="00B34260" w:rsidRDefault="00A43753" w:rsidP="00A43753">
            <w:pPr>
              <w:jc w:val="center"/>
              <w:rPr>
                <w:rFonts w:ascii="Aptos" w:hAnsi="Aptos" w:cs="Arial"/>
                <w:sz w:val="20"/>
                <w:szCs w:val="20"/>
              </w:rPr>
            </w:pPr>
            <w:r w:rsidRPr="00B34260">
              <w:rPr>
                <w:rFonts w:ascii="Aptos" w:hAnsi="Aptos" w:cs="Arial"/>
                <w:sz w:val="20"/>
                <w:szCs w:val="20"/>
              </w:rPr>
              <w:t>100</w:t>
            </w:r>
          </w:p>
        </w:tc>
        <w:tc>
          <w:tcPr>
            <w:tcW w:w="1575" w:type="dxa"/>
            <w:tcBorders>
              <w:top w:val="single" w:sz="4" w:space="0" w:color="auto"/>
              <w:left w:val="single" w:sz="4" w:space="0" w:color="auto"/>
              <w:bottom w:val="single" w:sz="4" w:space="0" w:color="auto"/>
              <w:right w:val="single" w:sz="4" w:space="0" w:color="auto"/>
            </w:tcBorders>
            <w:vAlign w:val="center"/>
            <w:hideMark/>
          </w:tcPr>
          <w:p w14:paraId="685B7F38" w14:textId="77777777" w:rsidR="00A43753" w:rsidRPr="00B34260" w:rsidRDefault="00A43753" w:rsidP="00A43753">
            <w:pPr>
              <w:jc w:val="center"/>
              <w:rPr>
                <w:rFonts w:ascii="Aptos" w:hAnsi="Aptos" w:cs="Arial"/>
                <w:sz w:val="20"/>
                <w:szCs w:val="20"/>
              </w:rPr>
            </w:pPr>
            <w:r w:rsidRPr="00B34260">
              <w:rPr>
                <w:rFonts w:ascii="Aptos" w:hAnsi="Aptos" w:cs="Arial"/>
                <w:sz w:val="20"/>
                <w:szCs w:val="20"/>
              </w:rPr>
              <w:t>100</w:t>
            </w:r>
          </w:p>
        </w:tc>
      </w:tr>
      <w:tr w:rsidR="00B34260" w:rsidRPr="00B34260" w14:paraId="76E0BE1E" w14:textId="77777777" w:rsidTr="00A43753">
        <w:tc>
          <w:tcPr>
            <w:tcW w:w="2027" w:type="dxa"/>
            <w:tcBorders>
              <w:top w:val="single" w:sz="4" w:space="0" w:color="auto"/>
              <w:left w:val="single" w:sz="4" w:space="0" w:color="auto"/>
              <w:bottom w:val="single" w:sz="4" w:space="0" w:color="auto"/>
              <w:right w:val="single" w:sz="4" w:space="0" w:color="auto"/>
            </w:tcBorders>
          </w:tcPr>
          <w:p w14:paraId="2FFCAE20" w14:textId="6A644671" w:rsidR="00A43753" w:rsidRPr="00B34260" w:rsidRDefault="00A43753" w:rsidP="00A43753">
            <w:pPr>
              <w:rPr>
                <w:rFonts w:ascii="Aptos" w:hAnsi="Aptos" w:cs="Arial"/>
                <w:sz w:val="20"/>
                <w:szCs w:val="20"/>
                <w:lang w:val="en-GB"/>
              </w:rPr>
            </w:pPr>
            <w:r w:rsidRPr="00B34260">
              <w:rPr>
                <w:rFonts w:ascii="Aptos" w:hAnsi="Aptos"/>
                <w:i/>
                <w:iCs/>
              </w:rPr>
              <w:t>Pseudomonas</w:t>
            </w:r>
            <w:r w:rsidRPr="00B34260">
              <w:rPr>
                <w:rFonts w:ascii="Aptos" w:hAnsi="Aptos"/>
              </w:rPr>
              <w:t xml:space="preserve"> phage vB_PpuM-NoPa</w:t>
            </w:r>
          </w:p>
        </w:tc>
        <w:tc>
          <w:tcPr>
            <w:tcW w:w="1383" w:type="dxa"/>
            <w:vAlign w:val="center"/>
          </w:tcPr>
          <w:p w14:paraId="0BB0DD7E" w14:textId="7BC06B4C" w:rsidR="00A43753" w:rsidRPr="00B34260" w:rsidRDefault="00A43753" w:rsidP="00A43753">
            <w:pPr>
              <w:jc w:val="center"/>
              <w:rPr>
                <w:rFonts w:ascii="Aptos" w:hAnsi="Aptos" w:cs="Arial"/>
                <w:sz w:val="20"/>
                <w:szCs w:val="20"/>
              </w:rPr>
            </w:pPr>
            <w:r w:rsidRPr="00B34260">
              <w:rPr>
                <w:rFonts w:ascii="Aptos" w:hAnsi="Aptos"/>
              </w:rPr>
              <w:t xml:space="preserve">PP496415.1  </w:t>
            </w:r>
          </w:p>
        </w:tc>
        <w:tc>
          <w:tcPr>
            <w:tcW w:w="960" w:type="dxa"/>
            <w:vAlign w:val="center"/>
          </w:tcPr>
          <w:p w14:paraId="1B2DDDEA" w14:textId="2E8D2C0D" w:rsidR="00A43753" w:rsidRPr="00B34260" w:rsidRDefault="00A43753" w:rsidP="00A43753">
            <w:pPr>
              <w:jc w:val="center"/>
              <w:rPr>
                <w:rFonts w:ascii="Aptos" w:hAnsi="Aptos" w:cs="Arial"/>
                <w:sz w:val="20"/>
                <w:szCs w:val="20"/>
                <w:lang w:val="en-GB"/>
              </w:rPr>
            </w:pPr>
            <w:r w:rsidRPr="00B34260">
              <w:rPr>
                <w:rFonts w:ascii="Aptos" w:hAnsi="Aptos" w:cs="Arial"/>
                <w:sz w:val="20"/>
                <w:szCs w:val="20"/>
                <w:lang w:val="en-GB"/>
              </w:rPr>
              <w:t>95.7</w:t>
            </w:r>
          </w:p>
        </w:tc>
        <w:tc>
          <w:tcPr>
            <w:tcW w:w="849" w:type="dxa"/>
            <w:vAlign w:val="center"/>
          </w:tcPr>
          <w:p w14:paraId="49A71F81" w14:textId="477634FE" w:rsidR="00A43753" w:rsidRPr="00B34260" w:rsidRDefault="00E37FC8" w:rsidP="00A43753">
            <w:pPr>
              <w:jc w:val="center"/>
              <w:rPr>
                <w:rFonts w:ascii="Aptos" w:hAnsi="Aptos" w:cs="Arial"/>
                <w:sz w:val="20"/>
                <w:szCs w:val="20"/>
              </w:rPr>
            </w:pPr>
            <w:r w:rsidRPr="00B34260">
              <w:rPr>
                <w:rFonts w:ascii="Aptos" w:hAnsi="Aptos" w:cs="Arial"/>
                <w:sz w:val="20"/>
                <w:szCs w:val="20"/>
              </w:rPr>
              <w:t>47.2</w:t>
            </w:r>
          </w:p>
        </w:tc>
        <w:tc>
          <w:tcPr>
            <w:tcW w:w="741" w:type="dxa"/>
            <w:vAlign w:val="center"/>
          </w:tcPr>
          <w:p w14:paraId="7F40DBEC" w14:textId="397EA930" w:rsidR="00A43753" w:rsidRPr="00B34260" w:rsidRDefault="00E37FC8" w:rsidP="00A43753">
            <w:pPr>
              <w:jc w:val="center"/>
              <w:rPr>
                <w:rFonts w:ascii="Aptos" w:hAnsi="Aptos" w:cs="Arial"/>
                <w:sz w:val="20"/>
                <w:szCs w:val="20"/>
              </w:rPr>
            </w:pPr>
            <w:r w:rsidRPr="00B34260">
              <w:rPr>
                <w:rFonts w:ascii="Aptos" w:hAnsi="Aptos" w:cs="Arial"/>
                <w:sz w:val="20"/>
                <w:szCs w:val="20"/>
              </w:rPr>
              <w:t>20</w:t>
            </w:r>
          </w:p>
        </w:tc>
        <w:tc>
          <w:tcPr>
            <w:tcW w:w="857" w:type="dxa"/>
            <w:vAlign w:val="center"/>
          </w:tcPr>
          <w:p w14:paraId="2B70709E" w14:textId="0C68E146" w:rsidR="00A43753" w:rsidRPr="00B34260" w:rsidRDefault="00A43753" w:rsidP="00A43753">
            <w:pPr>
              <w:jc w:val="center"/>
              <w:rPr>
                <w:rFonts w:ascii="Aptos" w:hAnsi="Aptos" w:cs="Arial"/>
                <w:sz w:val="20"/>
                <w:szCs w:val="20"/>
              </w:rPr>
            </w:pPr>
            <w:r w:rsidRPr="00B34260">
              <w:rPr>
                <w:rFonts w:ascii="Aptos" w:hAnsi="Aptos" w:cs="Arial"/>
                <w:sz w:val="20"/>
                <w:szCs w:val="20"/>
              </w:rPr>
              <w:t>170</w:t>
            </w:r>
          </w:p>
        </w:tc>
        <w:tc>
          <w:tcPr>
            <w:tcW w:w="1503" w:type="dxa"/>
            <w:tcBorders>
              <w:top w:val="single" w:sz="4" w:space="0" w:color="auto"/>
              <w:left w:val="single" w:sz="4" w:space="0" w:color="auto"/>
              <w:bottom w:val="single" w:sz="4" w:space="0" w:color="auto"/>
              <w:right w:val="single" w:sz="4" w:space="0" w:color="auto"/>
            </w:tcBorders>
            <w:vAlign w:val="center"/>
          </w:tcPr>
          <w:p w14:paraId="139D29FA" w14:textId="4E79B6FB" w:rsidR="00A43753" w:rsidRPr="00B34260" w:rsidRDefault="00B84794" w:rsidP="00A43753">
            <w:pPr>
              <w:jc w:val="center"/>
              <w:rPr>
                <w:rFonts w:ascii="Aptos" w:hAnsi="Aptos" w:cs="Arial"/>
                <w:sz w:val="20"/>
                <w:szCs w:val="20"/>
              </w:rPr>
            </w:pPr>
            <w:r w:rsidRPr="00B34260">
              <w:rPr>
                <w:rFonts w:ascii="Aptos" w:hAnsi="Aptos" w:cs="Arial"/>
                <w:sz w:val="20"/>
                <w:szCs w:val="20"/>
              </w:rPr>
              <w:t>93.4</w:t>
            </w:r>
          </w:p>
        </w:tc>
        <w:tc>
          <w:tcPr>
            <w:tcW w:w="1575" w:type="dxa"/>
            <w:tcBorders>
              <w:top w:val="single" w:sz="4" w:space="0" w:color="auto"/>
              <w:left w:val="single" w:sz="4" w:space="0" w:color="auto"/>
              <w:bottom w:val="single" w:sz="4" w:space="0" w:color="auto"/>
              <w:right w:val="single" w:sz="4" w:space="0" w:color="auto"/>
            </w:tcBorders>
            <w:vAlign w:val="center"/>
          </w:tcPr>
          <w:p w14:paraId="0F6027BA" w14:textId="20802379" w:rsidR="00A43753" w:rsidRPr="00B34260" w:rsidRDefault="00121A81" w:rsidP="00A43753">
            <w:pPr>
              <w:jc w:val="center"/>
              <w:rPr>
                <w:rFonts w:ascii="Aptos" w:hAnsi="Aptos" w:cs="Arial"/>
                <w:sz w:val="20"/>
                <w:szCs w:val="20"/>
              </w:rPr>
            </w:pPr>
            <w:r w:rsidRPr="00B34260">
              <w:rPr>
                <w:rFonts w:ascii="Aptos" w:hAnsi="Aptos" w:cs="Arial"/>
                <w:sz w:val="20"/>
                <w:szCs w:val="20"/>
              </w:rPr>
              <w:t>91.3</w:t>
            </w:r>
          </w:p>
        </w:tc>
      </w:tr>
      <w:tr w:rsidR="00B34260" w:rsidRPr="00B34260" w14:paraId="2F746F00" w14:textId="77777777" w:rsidTr="00A43753">
        <w:tc>
          <w:tcPr>
            <w:tcW w:w="2027" w:type="dxa"/>
            <w:tcBorders>
              <w:top w:val="single" w:sz="4" w:space="0" w:color="auto"/>
              <w:left w:val="single" w:sz="4" w:space="0" w:color="auto"/>
              <w:bottom w:val="single" w:sz="4" w:space="0" w:color="auto"/>
              <w:right w:val="single" w:sz="4" w:space="0" w:color="auto"/>
            </w:tcBorders>
          </w:tcPr>
          <w:p w14:paraId="441F3FB3" w14:textId="23EF40DB" w:rsidR="00A43753" w:rsidRPr="00B34260" w:rsidRDefault="00A43753" w:rsidP="00A43753">
            <w:pPr>
              <w:rPr>
                <w:rFonts w:ascii="Aptos" w:hAnsi="Aptos" w:cs="Arial"/>
                <w:sz w:val="20"/>
                <w:szCs w:val="20"/>
                <w:lang w:val="en-GB"/>
              </w:rPr>
            </w:pPr>
            <w:r w:rsidRPr="00B34260">
              <w:rPr>
                <w:rFonts w:ascii="Aptos" w:hAnsi="Aptos"/>
                <w:i/>
                <w:iCs/>
              </w:rPr>
              <w:t xml:space="preserve">Pseudomonas </w:t>
            </w:r>
            <w:r w:rsidRPr="00B34260">
              <w:rPr>
                <w:rFonts w:ascii="Aptos" w:hAnsi="Aptos"/>
              </w:rPr>
              <w:t>phage vB_PpuM-KoPa-4</w:t>
            </w:r>
          </w:p>
        </w:tc>
        <w:tc>
          <w:tcPr>
            <w:tcW w:w="1383" w:type="dxa"/>
            <w:vAlign w:val="center"/>
          </w:tcPr>
          <w:p w14:paraId="7DDB8D77" w14:textId="1FE132C8" w:rsidR="00A43753" w:rsidRPr="00B34260" w:rsidRDefault="00A43753" w:rsidP="00A43753">
            <w:pPr>
              <w:jc w:val="center"/>
              <w:rPr>
                <w:rFonts w:ascii="Aptos" w:hAnsi="Aptos" w:cs="Arial"/>
                <w:sz w:val="20"/>
                <w:szCs w:val="20"/>
              </w:rPr>
            </w:pPr>
            <w:r w:rsidRPr="00B34260">
              <w:rPr>
                <w:rFonts w:ascii="Aptos" w:hAnsi="Aptos"/>
              </w:rPr>
              <w:t xml:space="preserve">PP496414.1  </w:t>
            </w:r>
          </w:p>
        </w:tc>
        <w:tc>
          <w:tcPr>
            <w:tcW w:w="960" w:type="dxa"/>
            <w:vAlign w:val="center"/>
          </w:tcPr>
          <w:p w14:paraId="6ACF0D75" w14:textId="5452936D" w:rsidR="00A43753" w:rsidRPr="00B34260" w:rsidRDefault="00A43753" w:rsidP="00A43753">
            <w:pPr>
              <w:jc w:val="center"/>
              <w:rPr>
                <w:rFonts w:ascii="Aptos" w:hAnsi="Aptos" w:cs="Arial"/>
                <w:sz w:val="20"/>
                <w:szCs w:val="20"/>
                <w:lang w:val="en-GB"/>
              </w:rPr>
            </w:pPr>
            <w:r w:rsidRPr="00B34260">
              <w:rPr>
                <w:rFonts w:ascii="Aptos" w:hAnsi="Aptos" w:cs="Arial"/>
                <w:sz w:val="20"/>
                <w:szCs w:val="20"/>
                <w:lang w:val="en-GB"/>
              </w:rPr>
              <w:t>97.4</w:t>
            </w:r>
          </w:p>
        </w:tc>
        <w:tc>
          <w:tcPr>
            <w:tcW w:w="849" w:type="dxa"/>
            <w:vAlign w:val="center"/>
          </w:tcPr>
          <w:p w14:paraId="24442BD4" w14:textId="4156FE2F" w:rsidR="00A43753" w:rsidRPr="00B34260" w:rsidRDefault="003A726A" w:rsidP="00A43753">
            <w:pPr>
              <w:jc w:val="center"/>
              <w:rPr>
                <w:rFonts w:ascii="Aptos" w:hAnsi="Aptos" w:cs="Arial"/>
                <w:sz w:val="20"/>
                <w:szCs w:val="20"/>
              </w:rPr>
            </w:pPr>
            <w:r w:rsidRPr="00B34260">
              <w:rPr>
                <w:rFonts w:ascii="Aptos" w:hAnsi="Aptos" w:cs="Arial"/>
                <w:sz w:val="20"/>
                <w:szCs w:val="20"/>
              </w:rPr>
              <w:t>47.3</w:t>
            </w:r>
          </w:p>
        </w:tc>
        <w:tc>
          <w:tcPr>
            <w:tcW w:w="741" w:type="dxa"/>
            <w:vAlign w:val="center"/>
          </w:tcPr>
          <w:p w14:paraId="5AFA7B9F" w14:textId="6C26BAEC" w:rsidR="00A43753" w:rsidRPr="00B34260" w:rsidRDefault="003A726A" w:rsidP="00A43753">
            <w:pPr>
              <w:jc w:val="center"/>
              <w:rPr>
                <w:rFonts w:ascii="Aptos" w:hAnsi="Aptos" w:cs="Arial"/>
                <w:sz w:val="20"/>
                <w:szCs w:val="20"/>
              </w:rPr>
            </w:pPr>
            <w:r w:rsidRPr="00B34260">
              <w:rPr>
                <w:rFonts w:ascii="Aptos" w:hAnsi="Aptos" w:cs="Arial"/>
                <w:sz w:val="20"/>
                <w:szCs w:val="20"/>
              </w:rPr>
              <w:t>21</w:t>
            </w:r>
          </w:p>
        </w:tc>
        <w:tc>
          <w:tcPr>
            <w:tcW w:w="857" w:type="dxa"/>
            <w:vAlign w:val="center"/>
          </w:tcPr>
          <w:p w14:paraId="66523443" w14:textId="12583130" w:rsidR="00A43753" w:rsidRPr="00B34260" w:rsidRDefault="00A43753" w:rsidP="00A43753">
            <w:pPr>
              <w:jc w:val="center"/>
              <w:rPr>
                <w:rFonts w:ascii="Aptos" w:hAnsi="Aptos" w:cs="Arial"/>
                <w:sz w:val="20"/>
                <w:szCs w:val="20"/>
              </w:rPr>
            </w:pPr>
            <w:r w:rsidRPr="00B34260">
              <w:rPr>
                <w:rFonts w:ascii="Aptos" w:hAnsi="Aptos" w:cs="Arial"/>
                <w:sz w:val="20"/>
                <w:szCs w:val="20"/>
              </w:rPr>
              <w:t>171</w:t>
            </w:r>
          </w:p>
        </w:tc>
        <w:tc>
          <w:tcPr>
            <w:tcW w:w="1503" w:type="dxa"/>
            <w:tcBorders>
              <w:top w:val="single" w:sz="4" w:space="0" w:color="auto"/>
              <w:left w:val="single" w:sz="4" w:space="0" w:color="auto"/>
              <w:bottom w:val="single" w:sz="4" w:space="0" w:color="auto"/>
              <w:right w:val="single" w:sz="4" w:space="0" w:color="auto"/>
            </w:tcBorders>
            <w:vAlign w:val="center"/>
          </w:tcPr>
          <w:p w14:paraId="7AABDCC8" w14:textId="5E2DFAD1" w:rsidR="00A43753" w:rsidRPr="00B34260" w:rsidRDefault="00B84794" w:rsidP="00A43753">
            <w:pPr>
              <w:jc w:val="center"/>
              <w:rPr>
                <w:rFonts w:ascii="Aptos" w:hAnsi="Aptos" w:cs="Arial"/>
                <w:sz w:val="20"/>
                <w:szCs w:val="20"/>
              </w:rPr>
            </w:pPr>
            <w:r w:rsidRPr="00B34260">
              <w:rPr>
                <w:rFonts w:ascii="Aptos" w:hAnsi="Aptos" w:cs="Arial"/>
                <w:sz w:val="20"/>
                <w:szCs w:val="20"/>
              </w:rPr>
              <w:t>89.3</w:t>
            </w:r>
          </w:p>
        </w:tc>
        <w:tc>
          <w:tcPr>
            <w:tcW w:w="1575" w:type="dxa"/>
            <w:tcBorders>
              <w:top w:val="single" w:sz="4" w:space="0" w:color="auto"/>
              <w:left w:val="single" w:sz="4" w:space="0" w:color="auto"/>
              <w:bottom w:val="single" w:sz="4" w:space="0" w:color="auto"/>
              <w:right w:val="single" w:sz="4" w:space="0" w:color="auto"/>
            </w:tcBorders>
            <w:vAlign w:val="center"/>
          </w:tcPr>
          <w:p w14:paraId="2E41DAD2" w14:textId="6017EED1" w:rsidR="00A43753" w:rsidRPr="00B34260" w:rsidRDefault="00121A81" w:rsidP="00A43753">
            <w:pPr>
              <w:jc w:val="center"/>
              <w:rPr>
                <w:rFonts w:ascii="Aptos" w:hAnsi="Aptos" w:cs="Arial"/>
                <w:sz w:val="20"/>
                <w:szCs w:val="20"/>
              </w:rPr>
            </w:pPr>
            <w:r w:rsidRPr="00B34260">
              <w:rPr>
                <w:rFonts w:ascii="Aptos" w:hAnsi="Aptos" w:cs="Arial"/>
                <w:sz w:val="20"/>
                <w:szCs w:val="20"/>
              </w:rPr>
              <w:t>89.5</w:t>
            </w:r>
          </w:p>
        </w:tc>
      </w:tr>
      <w:tr w:rsidR="00B34260" w:rsidRPr="00B34260" w14:paraId="2DF19231" w14:textId="77777777" w:rsidTr="00A43753">
        <w:tc>
          <w:tcPr>
            <w:tcW w:w="2027" w:type="dxa"/>
            <w:tcBorders>
              <w:top w:val="single" w:sz="4" w:space="0" w:color="auto"/>
              <w:left w:val="single" w:sz="4" w:space="0" w:color="auto"/>
              <w:bottom w:val="single" w:sz="4" w:space="0" w:color="auto"/>
              <w:right w:val="single" w:sz="4" w:space="0" w:color="auto"/>
            </w:tcBorders>
          </w:tcPr>
          <w:p w14:paraId="20D31C22" w14:textId="2C97E94D" w:rsidR="00A43753" w:rsidRPr="00B34260" w:rsidRDefault="00A43753" w:rsidP="00A43753">
            <w:pPr>
              <w:rPr>
                <w:rFonts w:ascii="Aptos" w:hAnsi="Aptos" w:cs="Arial"/>
                <w:sz w:val="20"/>
                <w:szCs w:val="20"/>
                <w:lang w:val="en-GB"/>
              </w:rPr>
            </w:pPr>
            <w:r w:rsidRPr="00B34260">
              <w:rPr>
                <w:rFonts w:ascii="Aptos" w:hAnsi="Aptos"/>
                <w:i/>
                <w:iCs/>
              </w:rPr>
              <w:t>Pseudomonas</w:t>
            </w:r>
            <w:r w:rsidRPr="00B34260">
              <w:rPr>
                <w:rFonts w:ascii="Aptos" w:hAnsi="Aptos"/>
              </w:rPr>
              <w:t xml:space="preserve"> phage vB_PpuM-Roomu-2</w:t>
            </w:r>
          </w:p>
        </w:tc>
        <w:tc>
          <w:tcPr>
            <w:tcW w:w="1383" w:type="dxa"/>
            <w:vAlign w:val="center"/>
          </w:tcPr>
          <w:p w14:paraId="5DEB029E" w14:textId="1D65D2FD" w:rsidR="00A43753" w:rsidRPr="00B34260" w:rsidRDefault="00A43753" w:rsidP="00A43753">
            <w:pPr>
              <w:jc w:val="center"/>
              <w:rPr>
                <w:rFonts w:ascii="Aptos" w:hAnsi="Aptos" w:cs="Arial"/>
                <w:sz w:val="20"/>
                <w:szCs w:val="20"/>
              </w:rPr>
            </w:pPr>
            <w:r w:rsidRPr="00B34260">
              <w:rPr>
                <w:rFonts w:ascii="Aptos" w:hAnsi="Aptos"/>
              </w:rPr>
              <w:t xml:space="preserve">PP496417.1  </w:t>
            </w:r>
          </w:p>
        </w:tc>
        <w:tc>
          <w:tcPr>
            <w:tcW w:w="960" w:type="dxa"/>
            <w:vAlign w:val="center"/>
          </w:tcPr>
          <w:p w14:paraId="1BD03F11" w14:textId="1B00FE68" w:rsidR="00A43753" w:rsidRPr="00B34260" w:rsidRDefault="00A43753" w:rsidP="00A43753">
            <w:pPr>
              <w:jc w:val="center"/>
              <w:rPr>
                <w:rFonts w:ascii="Aptos" w:hAnsi="Aptos" w:cs="Arial"/>
                <w:sz w:val="20"/>
                <w:szCs w:val="20"/>
                <w:lang w:val="en-GB"/>
              </w:rPr>
            </w:pPr>
            <w:r w:rsidRPr="00B34260">
              <w:rPr>
                <w:rFonts w:ascii="Aptos" w:hAnsi="Aptos" w:cs="Arial"/>
                <w:sz w:val="20"/>
                <w:szCs w:val="20"/>
                <w:lang w:val="en-GB"/>
              </w:rPr>
              <w:t>96.0</w:t>
            </w:r>
          </w:p>
        </w:tc>
        <w:tc>
          <w:tcPr>
            <w:tcW w:w="849" w:type="dxa"/>
            <w:vAlign w:val="center"/>
          </w:tcPr>
          <w:p w14:paraId="1F103696" w14:textId="3E4FCC21" w:rsidR="00A43753" w:rsidRPr="00B34260" w:rsidRDefault="003A726A" w:rsidP="00A43753">
            <w:pPr>
              <w:jc w:val="center"/>
              <w:rPr>
                <w:rFonts w:ascii="Aptos" w:hAnsi="Aptos" w:cs="Arial"/>
                <w:sz w:val="20"/>
                <w:szCs w:val="20"/>
              </w:rPr>
            </w:pPr>
            <w:r w:rsidRPr="00B34260">
              <w:rPr>
                <w:rFonts w:ascii="Aptos" w:hAnsi="Aptos" w:cs="Arial"/>
                <w:sz w:val="20"/>
                <w:szCs w:val="20"/>
              </w:rPr>
              <w:t>47.2</w:t>
            </w:r>
          </w:p>
        </w:tc>
        <w:tc>
          <w:tcPr>
            <w:tcW w:w="741" w:type="dxa"/>
            <w:vAlign w:val="center"/>
          </w:tcPr>
          <w:p w14:paraId="0C2234A7" w14:textId="1FA0DAD6" w:rsidR="00A43753" w:rsidRPr="00B34260" w:rsidRDefault="003A726A" w:rsidP="00A43753">
            <w:pPr>
              <w:jc w:val="center"/>
              <w:rPr>
                <w:rFonts w:ascii="Aptos" w:hAnsi="Aptos" w:cs="Arial"/>
                <w:sz w:val="20"/>
                <w:szCs w:val="20"/>
              </w:rPr>
            </w:pPr>
            <w:r w:rsidRPr="00B34260">
              <w:rPr>
                <w:rFonts w:ascii="Aptos" w:hAnsi="Aptos" w:cs="Arial"/>
                <w:sz w:val="20"/>
                <w:szCs w:val="20"/>
              </w:rPr>
              <w:t>21</w:t>
            </w:r>
          </w:p>
        </w:tc>
        <w:tc>
          <w:tcPr>
            <w:tcW w:w="857" w:type="dxa"/>
            <w:vAlign w:val="center"/>
          </w:tcPr>
          <w:p w14:paraId="4C0ACFF0" w14:textId="2F58515D" w:rsidR="00A43753" w:rsidRPr="00B34260" w:rsidRDefault="00A43753" w:rsidP="00A43753">
            <w:pPr>
              <w:jc w:val="center"/>
              <w:rPr>
                <w:rFonts w:ascii="Aptos" w:hAnsi="Aptos" w:cs="Arial"/>
                <w:sz w:val="20"/>
                <w:szCs w:val="20"/>
              </w:rPr>
            </w:pPr>
            <w:r w:rsidRPr="00B34260">
              <w:rPr>
                <w:rFonts w:ascii="Aptos" w:hAnsi="Aptos" w:cs="Arial"/>
                <w:sz w:val="20"/>
                <w:szCs w:val="20"/>
              </w:rPr>
              <w:t>176</w:t>
            </w:r>
          </w:p>
        </w:tc>
        <w:tc>
          <w:tcPr>
            <w:tcW w:w="1503" w:type="dxa"/>
            <w:tcBorders>
              <w:top w:val="single" w:sz="4" w:space="0" w:color="auto"/>
              <w:left w:val="single" w:sz="4" w:space="0" w:color="auto"/>
              <w:bottom w:val="single" w:sz="4" w:space="0" w:color="auto"/>
              <w:right w:val="single" w:sz="4" w:space="0" w:color="auto"/>
            </w:tcBorders>
            <w:vAlign w:val="center"/>
          </w:tcPr>
          <w:p w14:paraId="55D813E9" w14:textId="6BE331CB" w:rsidR="00A43753" w:rsidRPr="00B34260" w:rsidRDefault="00B84794" w:rsidP="00A43753">
            <w:pPr>
              <w:jc w:val="center"/>
              <w:rPr>
                <w:rFonts w:ascii="Aptos" w:hAnsi="Aptos" w:cs="Arial"/>
                <w:sz w:val="20"/>
                <w:szCs w:val="20"/>
              </w:rPr>
            </w:pPr>
            <w:r w:rsidRPr="00B34260">
              <w:rPr>
                <w:rFonts w:ascii="Aptos" w:hAnsi="Aptos" w:cs="Arial"/>
                <w:sz w:val="20"/>
                <w:szCs w:val="20"/>
              </w:rPr>
              <w:t>91.5</w:t>
            </w:r>
          </w:p>
        </w:tc>
        <w:tc>
          <w:tcPr>
            <w:tcW w:w="1575" w:type="dxa"/>
            <w:tcBorders>
              <w:top w:val="single" w:sz="4" w:space="0" w:color="auto"/>
              <w:left w:val="single" w:sz="4" w:space="0" w:color="auto"/>
              <w:bottom w:val="single" w:sz="4" w:space="0" w:color="auto"/>
              <w:right w:val="single" w:sz="4" w:space="0" w:color="auto"/>
            </w:tcBorders>
            <w:vAlign w:val="center"/>
          </w:tcPr>
          <w:p w14:paraId="5D80B6CC" w14:textId="26541E6C" w:rsidR="00A43753" w:rsidRPr="00B34260" w:rsidRDefault="00121A81" w:rsidP="00A43753">
            <w:pPr>
              <w:jc w:val="center"/>
              <w:rPr>
                <w:rFonts w:ascii="Aptos" w:hAnsi="Aptos" w:cs="Arial"/>
                <w:sz w:val="20"/>
                <w:szCs w:val="20"/>
              </w:rPr>
            </w:pPr>
            <w:r w:rsidRPr="00B34260">
              <w:rPr>
                <w:rFonts w:ascii="Aptos" w:hAnsi="Aptos" w:cs="Arial"/>
                <w:sz w:val="20"/>
                <w:szCs w:val="20"/>
              </w:rPr>
              <w:t>94.2</w:t>
            </w:r>
          </w:p>
        </w:tc>
      </w:tr>
    </w:tbl>
    <w:p w14:paraId="6D81F86D" w14:textId="77777777" w:rsidR="00E02B82" w:rsidRPr="00B34260" w:rsidRDefault="00E02B82" w:rsidP="00E02B82">
      <w:pPr>
        <w:rPr>
          <w:rFonts w:ascii="Aptos" w:hAnsi="Aptos" w:cs="Arial"/>
          <w:b/>
          <w:sz w:val="22"/>
          <w:szCs w:val="22"/>
          <w:lang w:val="en-GB"/>
        </w:rPr>
      </w:pPr>
    </w:p>
    <w:p w14:paraId="7C3134A0" w14:textId="77777777" w:rsidR="00D135C1" w:rsidRPr="00B34260" w:rsidRDefault="00D135C1" w:rsidP="00D135C1">
      <w:pPr>
        <w:rPr>
          <w:rFonts w:ascii="Aptos" w:hAnsi="Aptos" w:cs="Arial"/>
          <w:b/>
          <w:sz w:val="22"/>
          <w:szCs w:val="22"/>
          <w:lang w:val="en-GB"/>
        </w:rPr>
      </w:pPr>
      <w:bookmarkStart w:id="11" w:name="_Hlk167460610"/>
      <w:bookmarkStart w:id="12" w:name="_Hlk167198643"/>
      <w:r w:rsidRPr="00B34260">
        <w:rPr>
          <w:rFonts w:ascii="Aptos" w:hAnsi="Aptos" w:cs="Arial"/>
          <w:b/>
          <w:sz w:val="22"/>
          <w:szCs w:val="22"/>
          <w:lang w:val="en-GB"/>
        </w:rPr>
        <w:t>(*) determined using VIRIDIC [3]</w:t>
      </w:r>
    </w:p>
    <w:p w14:paraId="4F7E82F2" w14:textId="70C61DFA" w:rsidR="00E8346B" w:rsidRPr="00B34260" w:rsidRDefault="00D135C1" w:rsidP="00D135C1">
      <w:pPr>
        <w:rPr>
          <w:rFonts w:ascii="Aptos" w:hAnsi="Aptos" w:cs="Arial"/>
          <w:b/>
          <w:sz w:val="22"/>
          <w:szCs w:val="22"/>
          <w:lang w:val="en-GB"/>
        </w:rPr>
      </w:pPr>
      <w:r w:rsidRPr="00B34260">
        <w:rPr>
          <w:rFonts w:ascii="Aptos" w:hAnsi="Aptos" w:cs="Arial"/>
          <w:b/>
          <w:sz w:val="22"/>
          <w:szCs w:val="22"/>
          <w:lang w:val="en-GB"/>
        </w:rPr>
        <w:t>(**) determined using CoreGenes 3.5 [6]</w:t>
      </w:r>
    </w:p>
    <w:bookmarkEnd w:id="11"/>
    <w:p w14:paraId="7A9F3B98" w14:textId="2DD454D6" w:rsidR="00BF4EC9" w:rsidRPr="00B34260" w:rsidRDefault="00BF4EC9" w:rsidP="00D135C1">
      <w:pPr>
        <w:rPr>
          <w:rFonts w:ascii="Aptos" w:hAnsi="Aptos" w:cs="Arial"/>
          <w:b/>
          <w:sz w:val="22"/>
          <w:szCs w:val="22"/>
          <w:lang w:val="en-GB"/>
        </w:rPr>
      </w:pPr>
      <w:r w:rsidRPr="00B34260">
        <w:rPr>
          <w:rFonts w:ascii="Aptos" w:hAnsi="Aptos" w:cs="Arial"/>
          <w:b/>
          <w:sz w:val="22"/>
          <w:szCs w:val="22"/>
          <w:lang w:val="en-GB"/>
        </w:rPr>
        <w:t>(***) determined using tRNAscan-SE 2.0 at http://lowelab.ucsc.edu/tRNAscan-SE/</w:t>
      </w:r>
    </w:p>
    <w:bookmarkEnd w:id="12"/>
    <w:p w14:paraId="13B48343" w14:textId="11DE69A9" w:rsidR="00E8346B" w:rsidRPr="00B34260" w:rsidRDefault="00E8346B" w:rsidP="00D135C1">
      <w:pPr>
        <w:jc w:val="center"/>
        <w:rPr>
          <w:rFonts w:ascii="Aptos" w:hAnsi="Aptos" w:cs="Arial"/>
          <w:b/>
          <w:sz w:val="22"/>
          <w:szCs w:val="22"/>
          <w:lang w:val="en-GB"/>
        </w:rPr>
      </w:pPr>
    </w:p>
    <w:p w14:paraId="2807229A" w14:textId="3951DA31" w:rsidR="00BB4BC5" w:rsidRPr="00B34260" w:rsidRDefault="00BB4BC5" w:rsidP="00D135C1">
      <w:pPr>
        <w:jc w:val="center"/>
        <w:rPr>
          <w:rFonts w:ascii="Aptos" w:hAnsi="Aptos" w:cs="Arial"/>
          <w:b/>
          <w:sz w:val="22"/>
          <w:szCs w:val="22"/>
          <w:lang w:val="en-GB"/>
        </w:rPr>
      </w:pPr>
    </w:p>
    <w:p w14:paraId="2E245ED1" w14:textId="68F266EC" w:rsidR="00E02B82" w:rsidRPr="00B34260" w:rsidRDefault="00E02B82" w:rsidP="00981E03">
      <w:pPr>
        <w:rPr>
          <w:rFonts w:ascii="Aptos" w:hAnsi="Aptos" w:cs="Arial"/>
          <w:b/>
          <w:sz w:val="22"/>
          <w:szCs w:val="22"/>
          <w:lang w:val="en-GB"/>
        </w:rPr>
      </w:pPr>
    </w:p>
    <w:p w14:paraId="359468DE" w14:textId="3CCA76A1" w:rsidR="00E02B82" w:rsidRPr="00B34260" w:rsidRDefault="003B730C" w:rsidP="00FC44DE">
      <w:pPr>
        <w:pStyle w:val="ListParagraph"/>
        <w:numPr>
          <w:ilvl w:val="0"/>
          <w:numId w:val="30"/>
        </w:numPr>
        <w:rPr>
          <w:rFonts w:ascii="Aptos" w:hAnsi="Aptos" w:cs="Arial"/>
          <w:b/>
          <w:bCs/>
          <w:sz w:val="22"/>
          <w:szCs w:val="22"/>
          <w:lang w:val="en-GB"/>
        </w:rPr>
      </w:pPr>
      <w:r w:rsidRPr="00B34260">
        <w:rPr>
          <w:rFonts w:ascii="Aptos" w:hAnsi="Aptos" w:cs="Arial"/>
          <w:b/>
          <w:bCs/>
          <w:sz w:val="28"/>
          <w:szCs w:val="28"/>
        </w:rPr>
        <w:t>To</w:t>
      </w:r>
      <w:r w:rsidR="00ED6E79" w:rsidRPr="00B34260">
        <w:rPr>
          <w:rFonts w:ascii="Aptos" w:hAnsi="Aptos" w:cs="Arial"/>
          <w:b/>
          <w:bCs/>
          <w:sz w:val="28"/>
          <w:szCs w:val="28"/>
        </w:rPr>
        <w:t xml:space="preserve"> </w:t>
      </w:r>
      <w:r w:rsidR="00A25862" w:rsidRPr="00B34260">
        <w:rPr>
          <w:rFonts w:ascii="Aptos" w:hAnsi="Aptos" w:cs="Arial"/>
          <w:b/>
          <w:bCs/>
          <w:sz w:val="28"/>
          <w:szCs w:val="28"/>
        </w:rPr>
        <w:t xml:space="preserve">create two new species in the genus </w:t>
      </w:r>
      <w:r w:rsidR="00A25862" w:rsidRPr="00B34260">
        <w:rPr>
          <w:rFonts w:ascii="Aptos" w:hAnsi="Aptos" w:cs="Arial"/>
          <w:b/>
          <w:bCs/>
          <w:i/>
          <w:iCs/>
          <w:sz w:val="28"/>
          <w:szCs w:val="28"/>
        </w:rPr>
        <w:t>Kremarvirus</w:t>
      </w:r>
    </w:p>
    <w:p w14:paraId="3D3CA7D1" w14:textId="77777777" w:rsidR="003B730C" w:rsidRPr="00B34260" w:rsidRDefault="003B730C" w:rsidP="003B730C">
      <w:pPr>
        <w:pStyle w:val="ListParagraph"/>
        <w:rPr>
          <w:rFonts w:ascii="Aptos" w:hAnsi="Aptos" w:cs="Arial"/>
          <w:b/>
          <w:bCs/>
          <w:sz w:val="22"/>
          <w:szCs w:val="22"/>
          <w:lang w:val="en-GB"/>
        </w:rPr>
      </w:pPr>
    </w:p>
    <w:p w14:paraId="1987CAB1" w14:textId="2C95AD81" w:rsidR="00E02B82" w:rsidRPr="00B34260" w:rsidRDefault="00E02B82" w:rsidP="00E02B82">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00A25862" w:rsidRPr="00B34260">
        <w:rPr>
          <w:rFonts w:ascii="Aptos" w:hAnsi="Aptos" w:cs="Arial"/>
          <w:sz w:val="22"/>
          <w:szCs w:val="22"/>
          <w:lang w:val="en-GB"/>
        </w:rPr>
        <w:t>NA</w:t>
      </w:r>
    </w:p>
    <w:p w14:paraId="0977AB11" w14:textId="77777777" w:rsidR="00E02B82" w:rsidRPr="00B34260" w:rsidRDefault="00E02B82" w:rsidP="00E02B82">
      <w:pPr>
        <w:pStyle w:val="ListParagraph"/>
        <w:rPr>
          <w:rFonts w:ascii="Aptos" w:hAnsi="Aptos" w:cs="Arial"/>
          <w:b/>
          <w:bCs/>
          <w:sz w:val="22"/>
          <w:szCs w:val="22"/>
          <w:lang w:val="en-GB"/>
        </w:rPr>
      </w:pPr>
    </w:p>
    <w:p w14:paraId="0F5528D2" w14:textId="59666395" w:rsidR="00E02B82" w:rsidRPr="00B34260" w:rsidRDefault="00E02B82" w:rsidP="00E02B82">
      <w:pPr>
        <w:pStyle w:val="ListParagraph"/>
        <w:rPr>
          <w:rFonts w:ascii="Aptos" w:hAnsi="Aptos" w:cs="Arial"/>
          <w:sz w:val="22"/>
          <w:szCs w:val="22"/>
          <w:lang w:val="en-GB"/>
        </w:rPr>
      </w:pPr>
      <w:r w:rsidRPr="00B34260">
        <w:rPr>
          <w:rFonts w:ascii="Aptos" w:hAnsi="Aptos" w:cs="Arial"/>
          <w:b/>
          <w:bCs/>
          <w:sz w:val="22"/>
          <w:szCs w:val="22"/>
          <w:lang w:val="en-GB"/>
        </w:rPr>
        <w:t xml:space="preserve">Historical aspects: </w:t>
      </w:r>
      <w:r w:rsidR="00321FC4" w:rsidRPr="00B34260">
        <w:rPr>
          <w:rFonts w:ascii="Aptos" w:hAnsi="Aptos" w:cs="Arial"/>
          <w:sz w:val="22"/>
          <w:szCs w:val="22"/>
          <w:lang w:val="en-GB"/>
        </w:rPr>
        <w:t xml:space="preserve">This genus was created through Taxonomy Proposal </w:t>
      </w:r>
      <w:r w:rsidR="00A25862" w:rsidRPr="00B34260">
        <w:rPr>
          <w:rFonts w:ascii="Aptos" w:hAnsi="Aptos" w:cs="Arial"/>
          <w:sz w:val="22"/>
          <w:szCs w:val="22"/>
          <w:lang w:val="en-GB"/>
        </w:rPr>
        <w:t>2023.027B.Gorskivirinae_nsf</w:t>
      </w:r>
    </w:p>
    <w:p w14:paraId="5758564A" w14:textId="77777777" w:rsidR="00A25862" w:rsidRPr="00B34260" w:rsidRDefault="00A25862" w:rsidP="00E02B82">
      <w:pPr>
        <w:pStyle w:val="ListParagraph"/>
        <w:rPr>
          <w:rFonts w:ascii="Aptos" w:hAnsi="Aptos" w:cs="Arial"/>
          <w:sz w:val="22"/>
          <w:szCs w:val="22"/>
          <w:lang w:val="en-GB"/>
        </w:rPr>
      </w:pPr>
    </w:p>
    <w:p w14:paraId="510BA7DA" w14:textId="77777777" w:rsidR="00E02B82" w:rsidRPr="00B34260" w:rsidRDefault="00E02B82" w:rsidP="00E02B82">
      <w:pPr>
        <w:pStyle w:val="ListParagraph"/>
        <w:rPr>
          <w:rFonts w:ascii="Aptos" w:hAnsi="Aptos" w:cs="Arial"/>
          <w:b/>
          <w:bCs/>
          <w:sz w:val="22"/>
          <w:szCs w:val="22"/>
          <w:lang w:val="en-GB"/>
        </w:rPr>
      </w:pPr>
      <w:r w:rsidRPr="00B34260">
        <w:rPr>
          <w:rFonts w:ascii="Aptos" w:hAnsi="Aptos" w:cs="Arial"/>
          <w:b/>
          <w:bCs/>
          <w:sz w:val="22"/>
          <w:szCs w:val="22"/>
          <w:lang w:val="en-GB"/>
        </w:rPr>
        <w:t>Genomic characterization:</w:t>
      </w:r>
    </w:p>
    <w:p w14:paraId="47332C70" w14:textId="77777777" w:rsidR="00E02B82" w:rsidRPr="00B34260" w:rsidRDefault="00E02B82" w:rsidP="00E02B82">
      <w:pPr>
        <w:pStyle w:val="ListParagraph"/>
        <w:rPr>
          <w:rFonts w:ascii="Aptos" w:hAnsi="Aptos" w:cs="Arial"/>
          <w:sz w:val="22"/>
          <w:szCs w:val="22"/>
          <w:lang w:val="en-GB"/>
        </w:rPr>
      </w:pPr>
    </w:p>
    <w:tbl>
      <w:tblPr>
        <w:tblStyle w:val="TableGrid"/>
        <w:tblW w:w="9505" w:type="dxa"/>
        <w:tblInd w:w="704" w:type="dxa"/>
        <w:tblLook w:val="04A0" w:firstRow="1" w:lastRow="0" w:firstColumn="1" w:lastColumn="0" w:noHBand="0" w:noVBand="1"/>
      </w:tblPr>
      <w:tblGrid>
        <w:gridCol w:w="2090"/>
        <w:gridCol w:w="1548"/>
        <w:gridCol w:w="1000"/>
        <w:gridCol w:w="853"/>
        <w:gridCol w:w="856"/>
        <w:gridCol w:w="1552"/>
        <w:gridCol w:w="1606"/>
      </w:tblGrid>
      <w:tr w:rsidR="00B34260" w:rsidRPr="00B34260" w14:paraId="5F8B3893" w14:textId="77777777" w:rsidTr="00FC44DE">
        <w:tc>
          <w:tcPr>
            <w:tcW w:w="2100" w:type="dxa"/>
            <w:tcBorders>
              <w:top w:val="single" w:sz="4" w:space="0" w:color="auto"/>
              <w:left w:val="single" w:sz="4" w:space="0" w:color="auto"/>
              <w:bottom w:val="single" w:sz="4" w:space="0" w:color="auto"/>
              <w:right w:val="single" w:sz="4" w:space="0" w:color="auto"/>
            </w:tcBorders>
            <w:hideMark/>
          </w:tcPr>
          <w:p w14:paraId="113CA127" w14:textId="77777777" w:rsidR="009B4DE3" w:rsidRPr="00B34260" w:rsidRDefault="009B4DE3" w:rsidP="008578AD">
            <w:pPr>
              <w:rPr>
                <w:rFonts w:ascii="Aptos" w:hAnsi="Aptos" w:cs="Arial"/>
                <w:sz w:val="20"/>
                <w:szCs w:val="20"/>
                <w:lang w:val="en-GB"/>
              </w:rPr>
            </w:pPr>
            <w:r w:rsidRPr="00B34260">
              <w:rPr>
                <w:rFonts w:ascii="Aptos" w:hAnsi="Aptos"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5DFF0E30" w14:textId="77777777" w:rsidR="009B4DE3" w:rsidRPr="00B34260" w:rsidRDefault="009B4DE3" w:rsidP="008578AD">
            <w:pPr>
              <w:rPr>
                <w:rFonts w:ascii="Aptos" w:hAnsi="Aptos" w:cs="Arial"/>
                <w:sz w:val="20"/>
                <w:szCs w:val="20"/>
                <w:lang w:val="en-GB"/>
              </w:rPr>
            </w:pPr>
            <w:r w:rsidRPr="00B34260">
              <w:rPr>
                <w:rFonts w:ascii="Aptos" w:hAnsi="Aptos" w:cs="Arial"/>
                <w:sz w:val="20"/>
                <w:szCs w:val="20"/>
                <w:lang w:val="en-GB"/>
              </w:rPr>
              <w:t xml:space="preserve">INSDC </w:t>
            </w:r>
          </w:p>
        </w:tc>
        <w:tc>
          <w:tcPr>
            <w:tcW w:w="1011" w:type="dxa"/>
            <w:tcBorders>
              <w:top w:val="single" w:sz="4" w:space="0" w:color="auto"/>
              <w:left w:val="single" w:sz="4" w:space="0" w:color="auto"/>
              <w:bottom w:val="single" w:sz="4" w:space="0" w:color="auto"/>
              <w:right w:val="single" w:sz="4" w:space="0" w:color="auto"/>
            </w:tcBorders>
            <w:hideMark/>
          </w:tcPr>
          <w:p w14:paraId="1CD02A0C" w14:textId="77777777" w:rsidR="009B4DE3" w:rsidRPr="00B34260" w:rsidRDefault="009B4DE3" w:rsidP="008578AD">
            <w:pPr>
              <w:rPr>
                <w:rFonts w:ascii="Aptos" w:hAnsi="Aptos" w:cs="Arial"/>
                <w:sz w:val="20"/>
                <w:szCs w:val="20"/>
                <w:lang w:val="en-GB"/>
              </w:rPr>
            </w:pPr>
            <w:r w:rsidRPr="00B34260">
              <w:rPr>
                <w:rFonts w:ascii="Aptos" w:hAnsi="Aptos" w:cs="Arial"/>
                <w:sz w:val="20"/>
                <w:szCs w:val="20"/>
                <w:lang w:val="en-GB"/>
              </w:rPr>
              <w:t>Size (kb)</w:t>
            </w:r>
          </w:p>
        </w:tc>
        <w:tc>
          <w:tcPr>
            <w:tcW w:w="855" w:type="dxa"/>
            <w:tcBorders>
              <w:top w:val="single" w:sz="4" w:space="0" w:color="auto"/>
              <w:left w:val="single" w:sz="4" w:space="0" w:color="auto"/>
              <w:bottom w:val="single" w:sz="4" w:space="0" w:color="auto"/>
              <w:right w:val="single" w:sz="4" w:space="0" w:color="auto"/>
            </w:tcBorders>
          </w:tcPr>
          <w:p w14:paraId="5783542B" w14:textId="4400D271" w:rsidR="009B4DE3" w:rsidRPr="00B34260" w:rsidRDefault="009B4DE3" w:rsidP="008578AD">
            <w:pPr>
              <w:rPr>
                <w:rFonts w:ascii="Aptos" w:hAnsi="Aptos" w:cs="Arial"/>
                <w:sz w:val="20"/>
                <w:szCs w:val="20"/>
                <w:lang w:val="en-GB"/>
              </w:rPr>
            </w:pPr>
            <w:r w:rsidRPr="00B34260">
              <w:rPr>
                <w:rFonts w:ascii="Aptos" w:hAnsi="Aptos" w:cs="Arial"/>
                <w:sz w:val="20"/>
                <w:szCs w:val="20"/>
                <w:lang w:val="en-GB"/>
              </w:rPr>
              <w:t>%G+C</w:t>
            </w:r>
          </w:p>
        </w:tc>
        <w:tc>
          <w:tcPr>
            <w:tcW w:w="857" w:type="dxa"/>
            <w:tcBorders>
              <w:top w:val="single" w:sz="4" w:space="0" w:color="auto"/>
              <w:left w:val="single" w:sz="4" w:space="0" w:color="auto"/>
              <w:bottom w:val="single" w:sz="4" w:space="0" w:color="auto"/>
              <w:right w:val="single" w:sz="4" w:space="0" w:color="auto"/>
            </w:tcBorders>
            <w:hideMark/>
          </w:tcPr>
          <w:p w14:paraId="78E9C355" w14:textId="489D599A" w:rsidR="009B4DE3" w:rsidRPr="00B34260" w:rsidRDefault="009B4DE3" w:rsidP="008578AD">
            <w:pPr>
              <w:rPr>
                <w:rFonts w:ascii="Aptos" w:hAnsi="Aptos" w:cs="Arial"/>
                <w:sz w:val="20"/>
                <w:szCs w:val="20"/>
                <w:lang w:val="en-GB"/>
              </w:rPr>
            </w:pPr>
            <w:r w:rsidRPr="00B34260">
              <w:rPr>
                <w:rFonts w:ascii="Aptos" w:hAnsi="Aptos" w:cs="Arial"/>
                <w:sz w:val="20"/>
                <w:szCs w:val="20"/>
                <w:lang w:val="en-GB"/>
              </w:rPr>
              <w:t xml:space="preserve">Protein </w:t>
            </w:r>
          </w:p>
        </w:tc>
        <w:tc>
          <w:tcPr>
            <w:tcW w:w="1565" w:type="dxa"/>
            <w:tcBorders>
              <w:top w:val="single" w:sz="4" w:space="0" w:color="auto"/>
              <w:left w:val="single" w:sz="4" w:space="0" w:color="auto"/>
              <w:bottom w:val="single" w:sz="4" w:space="0" w:color="auto"/>
              <w:right w:val="single" w:sz="4" w:space="0" w:color="auto"/>
            </w:tcBorders>
            <w:hideMark/>
          </w:tcPr>
          <w:p w14:paraId="3AF77DD4" w14:textId="77777777" w:rsidR="009B4DE3" w:rsidRPr="00B34260" w:rsidRDefault="009B4DE3" w:rsidP="008578AD">
            <w:pPr>
              <w:rPr>
                <w:rFonts w:ascii="Aptos" w:hAnsi="Aptos" w:cs="Arial"/>
                <w:sz w:val="20"/>
                <w:szCs w:val="20"/>
                <w:lang w:val="en-GB"/>
              </w:rPr>
            </w:pPr>
            <w:r w:rsidRPr="00B34260">
              <w:rPr>
                <w:rFonts w:ascii="Aptos" w:hAnsi="Aptos" w:cs="Arial"/>
                <w:sz w:val="20"/>
                <w:szCs w:val="20"/>
                <w:lang w:val="en-GB"/>
              </w:rPr>
              <w:t>Overall % DNA sequence identity (*)</w:t>
            </w:r>
          </w:p>
        </w:tc>
        <w:tc>
          <w:tcPr>
            <w:tcW w:w="1614" w:type="dxa"/>
            <w:tcBorders>
              <w:top w:val="single" w:sz="4" w:space="0" w:color="auto"/>
              <w:left w:val="single" w:sz="4" w:space="0" w:color="auto"/>
              <w:bottom w:val="single" w:sz="4" w:space="0" w:color="auto"/>
              <w:right w:val="single" w:sz="4" w:space="0" w:color="auto"/>
            </w:tcBorders>
            <w:hideMark/>
          </w:tcPr>
          <w:p w14:paraId="43A301DC" w14:textId="77777777" w:rsidR="009B4DE3" w:rsidRPr="00B34260" w:rsidRDefault="009B4DE3" w:rsidP="008578AD">
            <w:pPr>
              <w:rPr>
                <w:rFonts w:ascii="Aptos" w:hAnsi="Aptos" w:cs="Arial"/>
                <w:sz w:val="20"/>
                <w:szCs w:val="20"/>
                <w:lang w:val="en-GB"/>
              </w:rPr>
            </w:pPr>
            <w:r w:rsidRPr="00B34260">
              <w:rPr>
                <w:rFonts w:ascii="Aptos" w:hAnsi="Aptos" w:cs="Arial"/>
                <w:sz w:val="20"/>
                <w:szCs w:val="20"/>
                <w:lang w:val="en-GB"/>
              </w:rPr>
              <w:t>Overall % homologous proteins (**)</w:t>
            </w:r>
          </w:p>
        </w:tc>
      </w:tr>
      <w:tr w:rsidR="00B34260" w:rsidRPr="00B34260" w14:paraId="294EAD55" w14:textId="77777777" w:rsidTr="00FC44DE">
        <w:tc>
          <w:tcPr>
            <w:tcW w:w="2100" w:type="dxa"/>
            <w:tcBorders>
              <w:top w:val="single" w:sz="4" w:space="0" w:color="auto"/>
              <w:left w:val="single" w:sz="4" w:space="0" w:color="auto"/>
              <w:bottom w:val="single" w:sz="4" w:space="0" w:color="auto"/>
              <w:right w:val="single" w:sz="4" w:space="0" w:color="auto"/>
            </w:tcBorders>
          </w:tcPr>
          <w:p w14:paraId="7B064F91" w14:textId="2BCBAB60" w:rsidR="00C0715E" w:rsidRPr="00B34260" w:rsidRDefault="00C0715E" w:rsidP="00C0715E">
            <w:pPr>
              <w:rPr>
                <w:rFonts w:ascii="Aptos" w:hAnsi="Aptos" w:cs="Arial"/>
                <w:sz w:val="20"/>
                <w:szCs w:val="20"/>
                <w:lang w:val="en-GB"/>
              </w:rPr>
            </w:pPr>
            <w:r w:rsidRPr="00B34260">
              <w:rPr>
                <w:rFonts w:ascii="Aptos" w:hAnsi="Aptos"/>
              </w:rPr>
              <w:t xml:space="preserve">  </w:t>
            </w:r>
            <w:r w:rsidRPr="00B34260">
              <w:rPr>
                <w:rFonts w:ascii="Aptos" w:hAnsi="Aptos"/>
                <w:i/>
                <w:iCs/>
              </w:rPr>
              <w:t>Pseudomonas</w:t>
            </w:r>
            <w:r w:rsidRPr="00B34260">
              <w:rPr>
                <w:rFonts w:ascii="Aptos" w:hAnsi="Aptos"/>
              </w:rPr>
              <w:t xml:space="preserve"> phage Kremar</w:t>
            </w:r>
          </w:p>
        </w:tc>
        <w:tc>
          <w:tcPr>
            <w:tcW w:w="1503" w:type="dxa"/>
            <w:vAlign w:val="center"/>
          </w:tcPr>
          <w:p w14:paraId="3C276AA8" w14:textId="39F71F5B" w:rsidR="00C0715E" w:rsidRPr="00B34260" w:rsidRDefault="00C0715E" w:rsidP="00C0715E">
            <w:pPr>
              <w:jc w:val="center"/>
              <w:rPr>
                <w:rFonts w:ascii="Aptos" w:hAnsi="Aptos" w:cs="Arial"/>
                <w:sz w:val="20"/>
                <w:szCs w:val="20"/>
              </w:rPr>
            </w:pPr>
            <w:r w:rsidRPr="00B34260">
              <w:rPr>
                <w:rFonts w:ascii="Aptos" w:hAnsi="Aptos"/>
              </w:rPr>
              <w:t>OM982620.1</w:t>
            </w:r>
          </w:p>
        </w:tc>
        <w:tc>
          <w:tcPr>
            <w:tcW w:w="1011" w:type="dxa"/>
            <w:vAlign w:val="center"/>
          </w:tcPr>
          <w:p w14:paraId="4F3387F8" w14:textId="541AED8D" w:rsidR="00C0715E" w:rsidRPr="00B34260" w:rsidRDefault="00DC4097" w:rsidP="00C0715E">
            <w:pPr>
              <w:jc w:val="center"/>
              <w:rPr>
                <w:rFonts w:ascii="Aptos" w:hAnsi="Aptos" w:cs="Arial"/>
                <w:sz w:val="20"/>
                <w:szCs w:val="20"/>
                <w:lang w:val="en-GB"/>
              </w:rPr>
            </w:pPr>
            <w:r w:rsidRPr="00B34260">
              <w:rPr>
                <w:rFonts w:ascii="Aptos" w:hAnsi="Aptos" w:cs="Arial"/>
                <w:sz w:val="20"/>
                <w:szCs w:val="20"/>
                <w:lang w:val="en-GB"/>
              </w:rPr>
              <w:t>97.6</w:t>
            </w:r>
          </w:p>
        </w:tc>
        <w:tc>
          <w:tcPr>
            <w:tcW w:w="855" w:type="dxa"/>
            <w:vAlign w:val="center"/>
          </w:tcPr>
          <w:p w14:paraId="24F95853" w14:textId="7556FBEC" w:rsidR="00C0715E" w:rsidRPr="00B34260" w:rsidRDefault="00843C29" w:rsidP="00C0715E">
            <w:pPr>
              <w:jc w:val="center"/>
              <w:rPr>
                <w:rFonts w:ascii="Aptos" w:hAnsi="Aptos" w:cs="Arial"/>
                <w:sz w:val="20"/>
                <w:szCs w:val="20"/>
              </w:rPr>
            </w:pPr>
            <w:r w:rsidRPr="00B34260">
              <w:rPr>
                <w:rFonts w:ascii="Aptos" w:hAnsi="Aptos" w:cs="Arial"/>
                <w:sz w:val="20"/>
                <w:szCs w:val="20"/>
              </w:rPr>
              <w:t>48.6</w:t>
            </w:r>
          </w:p>
        </w:tc>
        <w:tc>
          <w:tcPr>
            <w:tcW w:w="857" w:type="dxa"/>
            <w:vAlign w:val="center"/>
          </w:tcPr>
          <w:p w14:paraId="06F4263D" w14:textId="477D1BAD" w:rsidR="00C0715E" w:rsidRPr="00B34260" w:rsidRDefault="00843C29" w:rsidP="00C0715E">
            <w:pPr>
              <w:jc w:val="center"/>
              <w:rPr>
                <w:rFonts w:ascii="Aptos" w:hAnsi="Aptos" w:cs="Arial"/>
                <w:sz w:val="20"/>
                <w:szCs w:val="20"/>
              </w:rPr>
            </w:pPr>
            <w:r w:rsidRPr="00B34260">
              <w:rPr>
                <w:rFonts w:ascii="Aptos" w:hAnsi="Aptos" w:cs="Arial"/>
                <w:sz w:val="20"/>
                <w:szCs w:val="20"/>
              </w:rPr>
              <w:t>173</w:t>
            </w:r>
          </w:p>
        </w:tc>
        <w:tc>
          <w:tcPr>
            <w:tcW w:w="1565" w:type="dxa"/>
            <w:tcBorders>
              <w:top w:val="single" w:sz="4" w:space="0" w:color="auto"/>
              <w:left w:val="single" w:sz="4" w:space="0" w:color="auto"/>
              <w:bottom w:val="single" w:sz="4" w:space="0" w:color="auto"/>
              <w:right w:val="single" w:sz="4" w:space="0" w:color="auto"/>
            </w:tcBorders>
            <w:vAlign w:val="center"/>
            <w:hideMark/>
          </w:tcPr>
          <w:p w14:paraId="5F6BB046" w14:textId="77777777" w:rsidR="00C0715E" w:rsidRPr="00B34260" w:rsidRDefault="00C0715E" w:rsidP="00C0715E">
            <w:pPr>
              <w:jc w:val="center"/>
              <w:rPr>
                <w:rFonts w:ascii="Aptos" w:hAnsi="Aptos" w:cs="Arial"/>
                <w:sz w:val="20"/>
                <w:szCs w:val="20"/>
              </w:rPr>
            </w:pPr>
            <w:r w:rsidRPr="00B34260">
              <w:rPr>
                <w:rFonts w:ascii="Aptos" w:hAnsi="Aptos" w:cs="Arial"/>
                <w:sz w:val="20"/>
                <w:szCs w:val="20"/>
              </w:rPr>
              <w:t>100</w:t>
            </w:r>
          </w:p>
        </w:tc>
        <w:tc>
          <w:tcPr>
            <w:tcW w:w="1614" w:type="dxa"/>
            <w:tcBorders>
              <w:top w:val="single" w:sz="4" w:space="0" w:color="auto"/>
              <w:left w:val="single" w:sz="4" w:space="0" w:color="auto"/>
              <w:bottom w:val="single" w:sz="4" w:space="0" w:color="auto"/>
              <w:right w:val="single" w:sz="4" w:space="0" w:color="auto"/>
            </w:tcBorders>
            <w:vAlign w:val="center"/>
            <w:hideMark/>
          </w:tcPr>
          <w:p w14:paraId="41565D86" w14:textId="77777777" w:rsidR="00C0715E" w:rsidRPr="00B34260" w:rsidRDefault="00C0715E" w:rsidP="00C0715E">
            <w:pPr>
              <w:jc w:val="center"/>
              <w:rPr>
                <w:rFonts w:ascii="Aptos" w:hAnsi="Aptos" w:cs="Arial"/>
                <w:sz w:val="20"/>
                <w:szCs w:val="20"/>
              </w:rPr>
            </w:pPr>
            <w:r w:rsidRPr="00B34260">
              <w:rPr>
                <w:rFonts w:ascii="Aptos" w:hAnsi="Aptos" w:cs="Arial"/>
                <w:sz w:val="20"/>
                <w:szCs w:val="20"/>
              </w:rPr>
              <w:t>100</w:t>
            </w:r>
          </w:p>
        </w:tc>
      </w:tr>
      <w:tr w:rsidR="00B34260" w:rsidRPr="00B34260" w14:paraId="7513F358" w14:textId="77777777" w:rsidTr="00FC44DE">
        <w:tc>
          <w:tcPr>
            <w:tcW w:w="2100" w:type="dxa"/>
            <w:tcBorders>
              <w:top w:val="single" w:sz="4" w:space="0" w:color="auto"/>
              <w:left w:val="single" w:sz="4" w:space="0" w:color="auto"/>
              <w:bottom w:val="single" w:sz="4" w:space="0" w:color="auto"/>
              <w:right w:val="single" w:sz="4" w:space="0" w:color="auto"/>
            </w:tcBorders>
          </w:tcPr>
          <w:p w14:paraId="71DF0281" w14:textId="72F3280D" w:rsidR="00C0715E" w:rsidRPr="00B34260" w:rsidRDefault="00C0715E" w:rsidP="00C0715E">
            <w:pPr>
              <w:rPr>
                <w:rFonts w:ascii="Aptos" w:hAnsi="Aptos" w:cs="Arial"/>
                <w:sz w:val="20"/>
                <w:szCs w:val="20"/>
                <w:lang w:val="en-GB"/>
              </w:rPr>
            </w:pPr>
            <w:r w:rsidRPr="00B34260">
              <w:rPr>
                <w:rFonts w:ascii="Aptos" w:hAnsi="Aptos"/>
              </w:rPr>
              <w:t xml:space="preserve">  </w:t>
            </w:r>
            <w:r w:rsidRPr="00B34260">
              <w:rPr>
                <w:rFonts w:ascii="Aptos" w:hAnsi="Aptos"/>
                <w:i/>
                <w:iCs/>
              </w:rPr>
              <w:t xml:space="preserve">Pseudomonas </w:t>
            </w:r>
            <w:r w:rsidRPr="00B34260">
              <w:rPr>
                <w:rFonts w:ascii="Aptos" w:hAnsi="Aptos"/>
              </w:rPr>
              <w:t>phage REC</w:t>
            </w:r>
          </w:p>
        </w:tc>
        <w:tc>
          <w:tcPr>
            <w:tcW w:w="1503" w:type="dxa"/>
            <w:vAlign w:val="center"/>
          </w:tcPr>
          <w:p w14:paraId="136FFDE9" w14:textId="76C7BBBE" w:rsidR="00C0715E" w:rsidRPr="00B34260" w:rsidRDefault="00C0715E" w:rsidP="00C0715E">
            <w:pPr>
              <w:jc w:val="center"/>
              <w:rPr>
                <w:rFonts w:ascii="Aptos" w:hAnsi="Aptos" w:cs="Arial"/>
                <w:sz w:val="20"/>
                <w:szCs w:val="20"/>
              </w:rPr>
            </w:pPr>
            <w:r w:rsidRPr="00B34260">
              <w:rPr>
                <w:rFonts w:ascii="Aptos" w:hAnsi="Aptos"/>
              </w:rPr>
              <w:t>MZ826353.1</w:t>
            </w:r>
          </w:p>
        </w:tc>
        <w:tc>
          <w:tcPr>
            <w:tcW w:w="1011" w:type="dxa"/>
            <w:vAlign w:val="center"/>
          </w:tcPr>
          <w:p w14:paraId="4A6C8E9D" w14:textId="5FBD259C" w:rsidR="00C0715E" w:rsidRPr="00B34260" w:rsidRDefault="00DC4097" w:rsidP="00C0715E">
            <w:pPr>
              <w:jc w:val="center"/>
              <w:rPr>
                <w:rFonts w:ascii="Aptos" w:hAnsi="Aptos" w:cs="Arial"/>
                <w:sz w:val="20"/>
                <w:szCs w:val="20"/>
                <w:lang w:val="en-GB"/>
              </w:rPr>
            </w:pPr>
            <w:r w:rsidRPr="00B34260">
              <w:rPr>
                <w:rFonts w:ascii="Aptos" w:hAnsi="Aptos" w:cs="Arial"/>
                <w:sz w:val="20"/>
                <w:szCs w:val="20"/>
                <w:lang w:val="en-GB"/>
              </w:rPr>
              <w:t>98.4</w:t>
            </w:r>
          </w:p>
        </w:tc>
        <w:tc>
          <w:tcPr>
            <w:tcW w:w="855" w:type="dxa"/>
            <w:vAlign w:val="center"/>
          </w:tcPr>
          <w:p w14:paraId="41A7F500" w14:textId="0A7D785A" w:rsidR="00C0715E" w:rsidRPr="00B34260" w:rsidRDefault="004E064A" w:rsidP="00C0715E">
            <w:pPr>
              <w:jc w:val="center"/>
              <w:rPr>
                <w:rFonts w:ascii="Aptos" w:hAnsi="Aptos" w:cs="Arial"/>
                <w:sz w:val="20"/>
                <w:szCs w:val="20"/>
              </w:rPr>
            </w:pPr>
            <w:r w:rsidRPr="00B34260">
              <w:rPr>
                <w:rFonts w:ascii="Aptos" w:hAnsi="Aptos" w:cs="Arial"/>
                <w:sz w:val="20"/>
                <w:szCs w:val="20"/>
              </w:rPr>
              <w:t>49.0</w:t>
            </w:r>
          </w:p>
        </w:tc>
        <w:tc>
          <w:tcPr>
            <w:tcW w:w="857" w:type="dxa"/>
            <w:vAlign w:val="center"/>
          </w:tcPr>
          <w:p w14:paraId="636EE447" w14:textId="7A7C44EB" w:rsidR="00C0715E" w:rsidRPr="00B34260" w:rsidRDefault="004E064A" w:rsidP="00C0715E">
            <w:pPr>
              <w:jc w:val="center"/>
              <w:rPr>
                <w:rFonts w:ascii="Aptos" w:hAnsi="Aptos" w:cs="Arial"/>
                <w:sz w:val="20"/>
                <w:szCs w:val="20"/>
              </w:rPr>
            </w:pPr>
            <w:r w:rsidRPr="00B34260">
              <w:rPr>
                <w:rFonts w:ascii="Aptos" w:hAnsi="Aptos" w:cs="Arial"/>
                <w:sz w:val="20"/>
                <w:szCs w:val="20"/>
              </w:rPr>
              <w:t>174</w:t>
            </w:r>
          </w:p>
        </w:tc>
        <w:tc>
          <w:tcPr>
            <w:tcW w:w="1565" w:type="dxa"/>
            <w:tcBorders>
              <w:top w:val="single" w:sz="4" w:space="0" w:color="auto"/>
              <w:left w:val="single" w:sz="4" w:space="0" w:color="auto"/>
              <w:bottom w:val="single" w:sz="4" w:space="0" w:color="auto"/>
              <w:right w:val="single" w:sz="4" w:space="0" w:color="auto"/>
            </w:tcBorders>
            <w:vAlign w:val="center"/>
          </w:tcPr>
          <w:p w14:paraId="30386B7C" w14:textId="4B8F6198" w:rsidR="00C0715E" w:rsidRPr="00B34260" w:rsidRDefault="0014723C" w:rsidP="00C0715E">
            <w:pPr>
              <w:jc w:val="center"/>
              <w:rPr>
                <w:rFonts w:ascii="Aptos" w:hAnsi="Aptos" w:cs="Arial"/>
                <w:sz w:val="20"/>
                <w:szCs w:val="20"/>
              </w:rPr>
            </w:pPr>
            <w:r w:rsidRPr="00B34260">
              <w:rPr>
                <w:rFonts w:ascii="Aptos" w:hAnsi="Aptos" w:cs="Arial"/>
                <w:sz w:val="20"/>
                <w:szCs w:val="20"/>
              </w:rPr>
              <w:t>73.8</w:t>
            </w:r>
          </w:p>
        </w:tc>
        <w:tc>
          <w:tcPr>
            <w:tcW w:w="1614" w:type="dxa"/>
            <w:tcBorders>
              <w:top w:val="single" w:sz="4" w:space="0" w:color="auto"/>
              <w:left w:val="single" w:sz="4" w:space="0" w:color="auto"/>
              <w:bottom w:val="single" w:sz="4" w:space="0" w:color="auto"/>
              <w:right w:val="single" w:sz="4" w:space="0" w:color="auto"/>
            </w:tcBorders>
            <w:vAlign w:val="center"/>
          </w:tcPr>
          <w:p w14:paraId="7F8038E7" w14:textId="678BC631" w:rsidR="00C0715E" w:rsidRPr="00B34260" w:rsidRDefault="002D0DE9" w:rsidP="00C0715E">
            <w:pPr>
              <w:jc w:val="center"/>
              <w:rPr>
                <w:rFonts w:ascii="Aptos" w:hAnsi="Aptos" w:cs="Arial"/>
                <w:sz w:val="20"/>
                <w:szCs w:val="20"/>
              </w:rPr>
            </w:pPr>
            <w:r w:rsidRPr="00B34260">
              <w:rPr>
                <w:rFonts w:ascii="Aptos" w:hAnsi="Aptos" w:cs="Arial"/>
                <w:sz w:val="20"/>
                <w:szCs w:val="20"/>
              </w:rPr>
              <w:t>86.7</w:t>
            </w:r>
          </w:p>
        </w:tc>
      </w:tr>
      <w:tr w:rsidR="00B34260" w:rsidRPr="00B34260" w14:paraId="5630F8ED" w14:textId="77777777" w:rsidTr="00FC44DE">
        <w:tc>
          <w:tcPr>
            <w:tcW w:w="2100" w:type="dxa"/>
            <w:tcBorders>
              <w:top w:val="single" w:sz="4" w:space="0" w:color="auto"/>
              <w:left w:val="single" w:sz="4" w:space="0" w:color="auto"/>
              <w:bottom w:val="single" w:sz="4" w:space="0" w:color="auto"/>
              <w:right w:val="single" w:sz="4" w:space="0" w:color="auto"/>
            </w:tcBorders>
          </w:tcPr>
          <w:p w14:paraId="3D5EFD96" w14:textId="75546C63" w:rsidR="00C0715E" w:rsidRPr="00B34260" w:rsidRDefault="00C0715E" w:rsidP="00C0715E">
            <w:pPr>
              <w:rPr>
                <w:rFonts w:ascii="Aptos" w:hAnsi="Aptos" w:cs="Arial"/>
                <w:sz w:val="20"/>
                <w:szCs w:val="20"/>
                <w:lang w:val="en-GB"/>
              </w:rPr>
            </w:pPr>
            <w:r w:rsidRPr="00B34260">
              <w:rPr>
                <w:rFonts w:ascii="Aptos" w:hAnsi="Aptos"/>
              </w:rPr>
              <w:t xml:space="preserve">  </w:t>
            </w:r>
            <w:r w:rsidRPr="00B34260">
              <w:rPr>
                <w:rFonts w:ascii="Aptos" w:hAnsi="Aptos"/>
                <w:i/>
                <w:iCs/>
              </w:rPr>
              <w:t xml:space="preserve">Pseudomonas </w:t>
            </w:r>
            <w:r w:rsidRPr="00B34260">
              <w:rPr>
                <w:rFonts w:ascii="Aptos" w:hAnsi="Aptos"/>
              </w:rPr>
              <w:t>phage Psxphi15</w:t>
            </w:r>
            <w:r w:rsidR="005777E8" w:rsidRPr="00B34260">
              <w:rPr>
                <w:rFonts w:ascii="Aptos" w:hAnsi="Aptos"/>
              </w:rPr>
              <w:t xml:space="preserve"> </w:t>
            </w:r>
          </w:p>
        </w:tc>
        <w:tc>
          <w:tcPr>
            <w:tcW w:w="1503" w:type="dxa"/>
            <w:vAlign w:val="center"/>
          </w:tcPr>
          <w:p w14:paraId="00333B9D" w14:textId="4B43F092" w:rsidR="00C0715E" w:rsidRPr="00B34260" w:rsidRDefault="00FC44DE" w:rsidP="00C0715E">
            <w:pPr>
              <w:jc w:val="center"/>
              <w:rPr>
                <w:rFonts w:ascii="Aptos" w:hAnsi="Aptos" w:cs="Arial"/>
                <w:sz w:val="20"/>
                <w:szCs w:val="20"/>
              </w:rPr>
            </w:pPr>
            <w:r w:rsidRPr="00B34260">
              <w:rPr>
                <w:rFonts w:ascii="Aptos" w:hAnsi="Aptos" w:cs="Arial"/>
                <w:sz w:val="20"/>
                <w:szCs w:val="20"/>
              </w:rPr>
              <w:t>PP203289.1</w:t>
            </w:r>
          </w:p>
        </w:tc>
        <w:tc>
          <w:tcPr>
            <w:tcW w:w="1011" w:type="dxa"/>
            <w:vAlign w:val="center"/>
          </w:tcPr>
          <w:p w14:paraId="48829A86" w14:textId="3FCA2F34" w:rsidR="00C0715E" w:rsidRPr="00B34260" w:rsidRDefault="00FC44DE" w:rsidP="00C0715E">
            <w:pPr>
              <w:jc w:val="center"/>
              <w:rPr>
                <w:rFonts w:ascii="Aptos" w:hAnsi="Aptos" w:cs="Arial"/>
                <w:sz w:val="20"/>
                <w:szCs w:val="20"/>
                <w:lang w:val="en-GB"/>
              </w:rPr>
            </w:pPr>
            <w:r w:rsidRPr="00B34260">
              <w:rPr>
                <w:rFonts w:ascii="Aptos" w:hAnsi="Aptos" w:cs="Arial"/>
                <w:sz w:val="20"/>
                <w:szCs w:val="20"/>
                <w:lang w:val="en-GB"/>
              </w:rPr>
              <w:t>96.0</w:t>
            </w:r>
          </w:p>
        </w:tc>
        <w:tc>
          <w:tcPr>
            <w:tcW w:w="855" w:type="dxa"/>
            <w:vAlign w:val="center"/>
          </w:tcPr>
          <w:p w14:paraId="556EF221" w14:textId="10A5D43E" w:rsidR="00C0715E" w:rsidRPr="00B34260" w:rsidRDefault="00AA5F3A" w:rsidP="00C0715E">
            <w:pPr>
              <w:jc w:val="center"/>
              <w:rPr>
                <w:rFonts w:ascii="Aptos" w:hAnsi="Aptos" w:cs="Arial"/>
                <w:sz w:val="20"/>
                <w:szCs w:val="20"/>
              </w:rPr>
            </w:pPr>
            <w:r w:rsidRPr="00B34260">
              <w:rPr>
                <w:rFonts w:ascii="Aptos" w:hAnsi="Aptos" w:cs="Arial"/>
                <w:sz w:val="20"/>
                <w:szCs w:val="20"/>
              </w:rPr>
              <w:t>48.3</w:t>
            </w:r>
          </w:p>
        </w:tc>
        <w:tc>
          <w:tcPr>
            <w:tcW w:w="857" w:type="dxa"/>
            <w:vAlign w:val="center"/>
          </w:tcPr>
          <w:p w14:paraId="1C4BAFFC" w14:textId="35C8B6AD" w:rsidR="00C0715E" w:rsidRPr="00B34260" w:rsidRDefault="00AA5F3A" w:rsidP="00C0715E">
            <w:pPr>
              <w:jc w:val="center"/>
              <w:rPr>
                <w:rFonts w:ascii="Aptos" w:hAnsi="Aptos" w:cs="Arial"/>
                <w:sz w:val="20"/>
                <w:szCs w:val="20"/>
              </w:rPr>
            </w:pPr>
            <w:r w:rsidRPr="00B34260">
              <w:rPr>
                <w:rFonts w:ascii="Aptos" w:hAnsi="Aptos" w:cs="Arial"/>
                <w:sz w:val="20"/>
                <w:szCs w:val="20"/>
              </w:rPr>
              <w:t>201</w:t>
            </w:r>
            <w:r w:rsidR="00843C29" w:rsidRPr="00B34260">
              <w:rPr>
                <w:rFonts w:ascii="Aptos" w:hAnsi="Aptos" w:cs="Arial"/>
                <w:sz w:val="20"/>
                <w:szCs w:val="20"/>
              </w:rPr>
              <w:t xml:space="preserve"> (#)</w:t>
            </w:r>
          </w:p>
        </w:tc>
        <w:tc>
          <w:tcPr>
            <w:tcW w:w="1565" w:type="dxa"/>
            <w:tcBorders>
              <w:top w:val="single" w:sz="4" w:space="0" w:color="auto"/>
              <w:left w:val="single" w:sz="4" w:space="0" w:color="auto"/>
              <w:bottom w:val="single" w:sz="4" w:space="0" w:color="auto"/>
              <w:right w:val="single" w:sz="4" w:space="0" w:color="auto"/>
            </w:tcBorders>
            <w:vAlign w:val="center"/>
          </w:tcPr>
          <w:p w14:paraId="1EAB21C7" w14:textId="19993D99" w:rsidR="00C0715E" w:rsidRPr="00B34260" w:rsidRDefault="0014723C" w:rsidP="00C0715E">
            <w:pPr>
              <w:jc w:val="center"/>
              <w:rPr>
                <w:rFonts w:ascii="Aptos" w:hAnsi="Aptos" w:cs="Arial"/>
                <w:sz w:val="20"/>
                <w:szCs w:val="20"/>
              </w:rPr>
            </w:pPr>
            <w:r w:rsidRPr="00B34260">
              <w:rPr>
                <w:rFonts w:ascii="Aptos" w:hAnsi="Aptos" w:cs="Arial"/>
                <w:sz w:val="20"/>
                <w:szCs w:val="20"/>
              </w:rPr>
              <w:t>81.9</w:t>
            </w:r>
          </w:p>
        </w:tc>
        <w:tc>
          <w:tcPr>
            <w:tcW w:w="1614" w:type="dxa"/>
            <w:tcBorders>
              <w:top w:val="single" w:sz="4" w:space="0" w:color="auto"/>
              <w:left w:val="single" w:sz="4" w:space="0" w:color="auto"/>
              <w:bottom w:val="single" w:sz="4" w:space="0" w:color="auto"/>
              <w:right w:val="single" w:sz="4" w:space="0" w:color="auto"/>
            </w:tcBorders>
            <w:vAlign w:val="center"/>
          </w:tcPr>
          <w:p w14:paraId="263B90DB" w14:textId="07D6D1FB" w:rsidR="00C0715E" w:rsidRPr="00B34260" w:rsidRDefault="002D0DE9" w:rsidP="00C0715E">
            <w:pPr>
              <w:jc w:val="center"/>
              <w:rPr>
                <w:rFonts w:ascii="Aptos" w:hAnsi="Aptos" w:cs="Arial"/>
                <w:sz w:val="20"/>
                <w:szCs w:val="20"/>
              </w:rPr>
            </w:pPr>
            <w:r w:rsidRPr="00B34260">
              <w:rPr>
                <w:rFonts w:ascii="Aptos" w:hAnsi="Aptos" w:cs="Arial"/>
                <w:sz w:val="20"/>
                <w:szCs w:val="20"/>
              </w:rPr>
              <w:t>85.0</w:t>
            </w:r>
          </w:p>
        </w:tc>
      </w:tr>
    </w:tbl>
    <w:p w14:paraId="7B7842B0" w14:textId="77777777" w:rsidR="00FC44DE" w:rsidRPr="00B34260" w:rsidRDefault="00FC44DE" w:rsidP="00FC44DE">
      <w:pPr>
        <w:rPr>
          <w:rFonts w:ascii="Aptos" w:hAnsi="Aptos" w:cs="Arial"/>
          <w:b/>
          <w:sz w:val="22"/>
          <w:szCs w:val="22"/>
          <w:lang w:val="en-GB"/>
        </w:rPr>
      </w:pPr>
      <w:r w:rsidRPr="00B34260">
        <w:rPr>
          <w:rFonts w:ascii="Aptos" w:hAnsi="Aptos" w:cs="Arial"/>
          <w:b/>
          <w:sz w:val="22"/>
          <w:szCs w:val="22"/>
          <w:lang w:val="en-GB"/>
        </w:rPr>
        <w:t>(*) determined using VIRIDIC [3]</w:t>
      </w:r>
    </w:p>
    <w:p w14:paraId="4FA36292" w14:textId="77777777" w:rsidR="00FC44DE" w:rsidRPr="00B34260" w:rsidRDefault="00FC44DE" w:rsidP="00FC44DE">
      <w:pPr>
        <w:rPr>
          <w:rFonts w:ascii="Aptos" w:hAnsi="Aptos" w:cs="Arial"/>
          <w:b/>
          <w:sz w:val="22"/>
          <w:szCs w:val="22"/>
          <w:lang w:val="en-GB"/>
        </w:rPr>
      </w:pPr>
      <w:r w:rsidRPr="00B34260">
        <w:rPr>
          <w:rFonts w:ascii="Aptos" w:hAnsi="Aptos" w:cs="Arial"/>
          <w:b/>
          <w:sz w:val="22"/>
          <w:szCs w:val="22"/>
          <w:lang w:val="en-GB"/>
        </w:rPr>
        <w:t>(**) determined using CoreGenes 3.5 [6]</w:t>
      </w:r>
    </w:p>
    <w:p w14:paraId="69D8A52A" w14:textId="04BBE8F9" w:rsidR="00843C29" w:rsidRPr="00B34260" w:rsidRDefault="00843C29" w:rsidP="00FC44DE">
      <w:pPr>
        <w:rPr>
          <w:rFonts w:ascii="Aptos" w:hAnsi="Aptos" w:cs="Arial"/>
          <w:b/>
          <w:sz w:val="22"/>
          <w:szCs w:val="22"/>
          <w:lang w:val="en-GB"/>
        </w:rPr>
      </w:pPr>
      <w:r w:rsidRPr="00B34260">
        <w:rPr>
          <w:rFonts w:ascii="Aptos" w:hAnsi="Aptos" w:cs="Arial"/>
          <w:b/>
          <w:sz w:val="22"/>
          <w:szCs w:val="22"/>
          <w:lang w:val="en-GB"/>
        </w:rPr>
        <w:t>(#) probably over annotated</w:t>
      </w:r>
    </w:p>
    <w:p w14:paraId="610C7764" w14:textId="77777777" w:rsidR="00E02B82" w:rsidRPr="00B34260" w:rsidRDefault="00E02B82" w:rsidP="00E02B82">
      <w:pPr>
        <w:rPr>
          <w:rFonts w:ascii="Aptos" w:hAnsi="Aptos" w:cs="Arial"/>
          <w:b/>
          <w:sz w:val="22"/>
          <w:szCs w:val="22"/>
          <w:lang w:val="en-GB"/>
        </w:rPr>
      </w:pPr>
    </w:p>
    <w:p w14:paraId="11141A56" w14:textId="77777777" w:rsidR="00E02B82" w:rsidRPr="00B34260" w:rsidRDefault="00E02B82" w:rsidP="0076606D">
      <w:pPr>
        <w:rPr>
          <w:rFonts w:ascii="Aptos" w:hAnsi="Aptos" w:cs="Arial"/>
          <w:b/>
          <w:sz w:val="22"/>
          <w:szCs w:val="22"/>
        </w:rPr>
      </w:pPr>
    </w:p>
    <w:p w14:paraId="7FAD2BC8" w14:textId="697BC548" w:rsidR="00E02B82" w:rsidRPr="00B34260" w:rsidRDefault="00EF212F" w:rsidP="00FC44DE">
      <w:pPr>
        <w:pStyle w:val="ListParagraph"/>
        <w:numPr>
          <w:ilvl w:val="0"/>
          <w:numId w:val="30"/>
        </w:numPr>
        <w:rPr>
          <w:rFonts w:ascii="Aptos" w:hAnsi="Aptos" w:cs="Arial"/>
          <w:b/>
          <w:bCs/>
          <w:sz w:val="22"/>
          <w:szCs w:val="22"/>
          <w:lang w:val="en-GB"/>
        </w:rPr>
      </w:pPr>
      <w:r w:rsidRPr="00B34260">
        <w:rPr>
          <w:rFonts w:ascii="Aptos" w:hAnsi="Aptos" w:cs="Arial"/>
          <w:b/>
          <w:bCs/>
          <w:sz w:val="28"/>
          <w:szCs w:val="28"/>
        </w:rPr>
        <w:t xml:space="preserve">To </w:t>
      </w:r>
      <w:r w:rsidR="0009463B" w:rsidRPr="00B34260">
        <w:rPr>
          <w:rFonts w:ascii="Aptos" w:hAnsi="Aptos" w:cs="Arial"/>
          <w:b/>
          <w:bCs/>
          <w:sz w:val="28"/>
          <w:szCs w:val="28"/>
        </w:rPr>
        <w:t xml:space="preserve">create a new family, </w:t>
      </w:r>
      <w:r w:rsidR="00FC44DE" w:rsidRPr="00B34260">
        <w:rPr>
          <w:rFonts w:ascii="Aptos" w:hAnsi="Aptos" w:cs="Arial"/>
          <w:b/>
          <w:bCs/>
          <w:i/>
          <w:iCs/>
          <w:sz w:val="28"/>
          <w:szCs w:val="28"/>
        </w:rPr>
        <w:t>Vandenende</w:t>
      </w:r>
      <w:r w:rsidR="0009463B" w:rsidRPr="00B34260">
        <w:rPr>
          <w:rFonts w:ascii="Aptos" w:hAnsi="Aptos" w:cs="Arial"/>
          <w:b/>
          <w:bCs/>
          <w:i/>
          <w:iCs/>
          <w:sz w:val="28"/>
          <w:szCs w:val="28"/>
        </w:rPr>
        <w:t>viridae</w:t>
      </w:r>
      <w:r w:rsidR="0009463B" w:rsidRPr="00B34260">
        <w:rPr>
          <w:rFonts w:ascii="Aptos" w:hAnsi="Aptos" w:cs="Arial"/>
          <w:b/>
          <w:bCs/>
          <w:sz w:val="28"/>
          <w:szCs w:val="28"/>
        </w:rPr>
        <w:t xml:space="preserve">, for these genera and </w:t>
      </w:r>
      <w:r w:rsidR="0026378A" w:rsidRPr="00B34260">
        <w:rPr>
          <w:rFonts w:ascii="Aptos" w:hAnsi="Aptos" w:cs="Arial"/>
          <w:b/>
          <w:bCs/>
          <w:i/>
          <w:iCs/>
          <w:sz w:val="28"/>
          <w:szCs w:val="28"/>
        </w:rPr>
        <w:t>Baldwinvirus</w:t>
      </w:r>
      <w:r w:rsidR="0026378A" w:rsidRPr="00B34260">
        <w:rPr>
          <w:rFonts w:ascii="Aptos" w:hAnsi="Aptos" w:cs="Arial"/>
          <w:b/>
          <w:bCs/>
          <w:sz w:val="28"/>
          <w:szCs w:val="28"/>
        </w:rPr>
        <w:t xml:space="preserve">, </w:t>
      </w:r>
      <w:r w:rsidR="00A25862" w:rsidRPr="00B34260">
        <w:rPr>
          <w:rFonts w:ascii="Aptos" w:hAnsi="Aptos" w:cs="Arial"/>
          <w:b/>
          <w:bCs/>
          <w:i/>
          <w:iCs/>
          <w:sz w:val="28"/>
          <w:szCs w:val="28"/>
        </w:rPr>
        <w:t>Dilongvirus</w:t>
      </w:r>
      <w:r w:rsidR="00A25862" w:rsidRPr="00B34260">
        <w:rPr>
          <w:rFonts w:ascii="Aptos" w:hAnsi="Aptos" w:cs="Arial"/>
          <w:b/>
          <w:bCs/>
          <w:sz w:val="28"/>
          <w:szCs w:val="28"/>
        </w:rPr>
        <w:t xml:space="preserve">, </w:t>
      </w:r>
      <w:r w:rsidR="00A25862" w:rsidRPr="00B34260">
        <w:rPr>
          <w:rFonts w:ascii="Aptos" w:hAnsi="Aptos" w:cs="Arial"/>
          <w:b/>
          <w:bCs/>
          <w:i/>
          <w:iCs/>
          <w:sz w:val="28"/>
          <w:szCs w:val="28"/>
        </w:rPr>
        <w:t>Kremarvirus</w:t>
      </w:r>
      <w:r w:rsidR="00A25862" w:rsidRPr="00B34260">
        <w:rPr>
          <w:rFonts w:ascii="Aptos" w:hAnsi="Aptos" w:cs="Arial"/>
          <w:b/>
          <w:bCs/>
          <w:sz w:val="28"/>
          <w:szCs w:val="28"/>
        </w:rPr>
        <w:t xml:space="preserve">, </w:t>
      </w:r>
      <w:r w:rsidR="00FC44DE" w:rsidRPr="00B34260">
        <w:rPr>
          <w:rFonts w:ascii="Aptos" w:hAnsi="Aptos" w:cs="Arial"/>
          <w:b/>
          <w:bCs/>
          <w:i/>
          <w:iCs/>
          <w:sz w:val="28"/>
          <w:szCs w:val="28"/>
        </w:rPr>
        <w:t>Nankokuvirus, Otagovirus, Flaumdravirus</w:t>
      </w:r>
      <w:r w:rsidR="00307519" w:rsidRPr="00B34260">
        <w:rPr>
          <w:rFonts w:ascii="Aptos" w:hAnsi="Aptos" w:cs="Arial"/>
          <w:b/>
          <w:bCs/>
          <w:i/>
          <w:iCs/>
          <w:sz w:val="28"/>
          <w:szCs w:val="28"/>
        </w:rPr>
        <w:t xml:space="preserve">, </w:t>
      </w:r>
      <w:r w:rsidR="00FC44DE" w:rsidRPr="00B34260">
        <w:rPr>
          <w:rFonts w:ascii="Aptos" w:hAnsi="Aptos" w:cs="Arial"/>
          <w:b/>
          <w:bCs/>
          <w:i/>
          <w:iCs/>
          <w:sz w:val="28"/>
          <w:szCs w:val="28"/>
        </w:rPr>
        <w:t>Pakpunavirus</w:t>
      </w:r>
      <w:r w:rsidR="00307519" w:rsidRPr="00B34260">
        <w:rPr>
          <w:rFonts w:ascii="Aptos" w:hAnsi="Aptos" w:cs="Arial"/>
          <w:b/>
          <w:bCs/>
          <w:i/>
          <w:iCs/>
          <w:sz w:val="28"/>
          <w:szCs w:val="28"/>
        </w:rPr>
        <w:t xml:space="preserve"> </w:t>
      </w:r>
      <w:r w:rsidR="00307519" w:rsidRPr="00B34260">
        <w:rPr>
          <w:rFonts w:ascii="Aptos" w:hAnsi="Aptos" w:cs="Arial"/>
          <w:b/>
          <w:bCs/>
          <w:sz w:val="28"/>
          <w:szCs w:val="28"/>
        </w:rPr>
        <w:t>and</w:t>
      </w:r>
      <w:r w:rsidR="00307519" w:rsidRPr="00B34260">
        <w:rPr>
          <w:rFonts w:ascii="Aptos" w:hAnsi="Aptos" w:cs="Arial"/>
          <w:b/>
          <w:bCs/>
          <w:i/>
          <w:iCs/>
          <w:sz w:val="28"/>
          <w:szCs w:val="28"/>
        </w:rPr>
        <w:t xml:space="preserve"> Shenlongvirus</w:t>
      </w:r>
      <w:r w:rsidR="00FC44DE" w:rsidRPr="00B34260">
        <w:rPr>
          <w:rFonts w:ascii="Aptos" w:hAnsi="Aptos" w:cs="Arial"/>
          <w:b/>
          <w:bCs/>
          <w:i/>
          <w:iCs/>
          <w:sz w:val="28"/>
          <w:szCs w:val="28"/>
        </w:rPr>
        <w:t>.</w:t>
      </w:r>
    </w:p>
    <w:p w14:paraId="7D5991BE" w14:textId="77777777" w:rsidR="00ED65AF" w:rsidRPr="00B34260" w:rsidRDefault="00ED65AF" w:rsidP="00ED65AF">
      <w:pPr>
        <w:pStyle w:val="ListParagraph"/>
        <w:rPr>
          <w:rFonts w:ascii="Aptos" w:hAnsi="Aptos" w:cs="Arial"/>
          <w:b/>
          <w:bCs/>
          <w:sz w:val="22"/>
          <w:szCs w:val="22"/>
          <w:lang w:val="en-GB"/>
        </w:rPr>
      </w:pPr>
    </w:p>
    <w:p w14:paraId="72D5051B" w14:textId="7A60F86D" w:rsidR="00456320" w:rsidRPr="00B34260" w:rsidRDefault="00E02B82" w:rsidP="00456320">
      <w:pPr>
        <w:pStyle w:val="ListParagraph"/>
        <w:rPr>
          <w:rFonts w:ascii="Aptos" w:hAnsi="Aptos" w:cs="Arial"/>
          <w:sz w:val="22"/>
          <w:szCs w:val="22"/>
          <w:lang w:val="en-GB"/>
        </w:rPr>
      </w:pPr>
      <w:r w:rsidRPr="00B34260">
        <w:rPr>
          <w:rFonts w:ascii="Aptos" w:hAnsi="Aptos" w:cs="Arial"/>
          <w:b/>
          <w:bCs/>
          <w:sz w:val="22"/>
          <w:szCs w:val="22"/>
          <w:lang w:val="en-GB"/>
        </w:rPr>
        <w:t xml:space="preserve">Origin of the name of this taxon:  </w:t>
      </w:r>
      <w:r w:rsidR="00FB7076" w:rsidRPr="00B34260">
        <w:rPr>
          <w:rFonts w:ascii="Aptos" w:hAnsi="Aptos" w:cs="Arial"/>
          <w:sz w:val="22"/>
          <w:szCs w:val="22"/>
          <w:lang w:val="en-GB"/>
        </w:rPr>
        <w:t xml:space="preserve">This taxon is named in honour of </w:t>
      </w:r>
      <w:r w:rsidR="007C16F4" w:rsidRPr="00B34260">
        <w:rPr>
          <w:rFonts w:ascii="Aptos" w:hAnsi="Aptos" w:cs="Arial"/>
          <w:sz w:val="22"/>
          <w:szCs w:val="22"/>
          <w:lang w:val="en-GB"/>
        </w:rPr>
        <w:t>South African medical scientist and virologist</w:t>
      </w:r>
      <w:r w:rsidR="00FB7076" w:rsidRPr="00B34260">
        <w:rPr>
          <w:rFonts w:ascii="Aptos" w:hAnsi="Aptos" w:cs="Arial"/>
          <w:sz w:val="22"/>
          <w:szCs w:val="22"/>
          <w:lang w:val="en-GB"/>
        </w:rPr>
        <w:t xml:space="preserve"> (</w:t>
      </w:r>
      <w:r w:rsidR="007C16F4" w:rsidRPr="00B34260">
        <w:rPr>
          <w:rFonts w:ascii="Aptos" w:hAnsi="Aptos" w:cs="Arial"/>
          <w:sz w:val="22"/>
          <w:szCs w:val="22"/>
          <w:lang w:val="en-GB"/>
        </w:rPr>
        <w:t xml:space="preserve">b. 1912, </w:t>
      </w:r>
      <w:r w:rsidR="00000D38" w:rsidRPr="00B34260">
        <w:rPr>
          <w:rFonts w:ascii="Aptos" w:hAnsi="Aptos" w:cs="Arial"/>
          <w:sz w:val="22"/>
          <w:szCs w:val="22"/>
          <w:lang w:val="en-GB"/>
        </w:rPr>
        <w:t xml:space="preserve">Potgietersrust [now </w:t>
      </w:r>
      <w:r w:rsidR="007C16F4" w:rsidRPr="00B34260">
        <w:rPr>
          <w:rFonts w:ascii="Aptos" w:hAnsi="Aptos" w:cs="Arial"/>
          <w:sz w:val="22"/>
          <w:szCs w:val="22"/>
          <w:lang w:val="en-GB"/>
        </w:rPr>
        <w:t>Mokopane</w:t>
      </w:r>
      <w:r w:rsidR="00000D38" w:rsidRPr="00B34260">
        <w:rPr>
          <w:rFonts w:ascii="Aptos" w:hAnsi="Aptos" w:cs="Arial"/>
          <w:sz w:val="22"/>
          <w:szCs w:val="22"/>
          <w:lang w:val="en-GB"/>
        </w:rPr>
        <w:t>]</w:t>
      </w:r>
      <w:r w:rsidR="007C16F4" w:rsidRPr="00B34260">
        <w:rPr>
          <w:rFonts w:ascii="Aptos" w:hAnsi="Aptos" w:cs="Arial"/>
          <w:sz w:val="22"/>
          <w:szCs w:val="22"/>
          <w:lang w:val="en-GB"/>
        </w:rPr>
        <w:t>, Bosveld, Limpopo, South Africa; d. 1957, Cape Town, Western Cape, South Africa</w:t>
      </w:r>
      <w:r w:rsidR="00FB7076" w:rsidRPr="00B34260">
        <w:rPr>
          <w:rFonts w:ascii="Aptos" w:hAnsi="Aptos" w:cs="Arial"/>
          <w:sz w:val="22"/>
          <w:szCs w:val="22"/>
          <w:lang w:val="en-GB"/>
        </w:rPr>
        <w:t xml:space="preserve">).  </w:t>
      </w:r>
      <w:r w:rsidR="00AD1B3D" w:rsidRPr="00B34260">
        <w:rPr>
          <w:rFonts w:ascii="Aptos" w:hAnsi="Aptos" w:cs="Arial"/>
          <w:sz w:val="22"/>
          <w:szCs w:val="22"/>
          <w:lang w:val="en-GB"/>
        </w:rPr>
        <w:t xml:space="preserve">He studied medicine at the University of Cape Town graduating with a MB ChB in 1933.  “In 1935 he joined the Pathology Department at UCT Medical School, under Professor B J Ryrie, as a junior assistant in Pathology and Forensic Pathology.” In 1937 with a scholarship he “proceeded to Cambridge University, where he was awarded a PhD in Pathology in 1940.”  During WWII is worked at the National Institute for Medical Research NIMR) on ‘air hygiene’ and rickettsial infections.  In </w:t>
      </w:r>
      <w:r w:rsidR="00456320" w:rsidRPr="00B34260">
        <w:rPr>
          <w:rFonts w:ascii="Aptos" w:hAnsi="Aptos" w:cs="Arial"/>
          <w:sz w:val="22"/>
          <w:szCs w:val="22"/>
          <w:lang w:val="en-GB"/>
        </w:rPr>
        <w:t>1946 he was appointed to the Chair of</w:t>
      </w:r>
    </w:p>
    <w:p w14:paraId="2259FAFA" w14:textId="5B35FF92" w:rsidR="007C16F4" w:rsidRPr="00B34260" w:rsidRDefault="00456320" w:rsidP="00456320">
      <w:pPr>
        <w:pStyle w:val="ListParagraph"/>
        <w:rPr>
          <w:rFonts w:ascii="Aptos" w:hAnsi="Aptos" w:cs="Arial"/>
          <w:sz w:val="22"/>
          <w:szCs w:val="22"/>
          <w:lang w:val="en-GB"/>
        </w:rPr>
      </w:pPr>
      <w:r w:rsidRPr="00B34260">
        <w:rPr>
          <w:rFonts w:ascii="Aptos" w:hAnsi="Aptos" w:cs="Arial"/>
          <w:sz w:val="22"/>
          <w:szCs w:val="22"/>
          <w:lang w:val="en-GB"/>
        </w:rPr>
        <w:t>Bacteriology at UCT and in 1948 he was appointed the first director of the Virus Research Unit.  “Many papers were published from the Unit, including work on bacteriophages, influenza virus, poliomyelitis, Rift Valley fever, rabies and blue tongue, plus physical and chemical studies on viruses and general methods of virus research.” [</w:t>
      </w:r>
      <w:r w:rsidR="00B34260" w:rsidRPr="00B34260">
        <w:rPr>
          <w:rFonts w:ascii="Aptos" w:hAnsi="Aptos" w:cs="Arial"/>
          <w:sz w:val="22"/>
          <w:szCs w:val="22"/>
          <w:lang w:val="en-GB"/>
        </w:rPr>
        <w:t>20</w:t>
      </w:r>
      <w:r w:rsidRPr="00B34260">
        <w:rPr>
          <w:rFonts w:ascii="Aptos" w:hAnsi="Aptos" w:cs="Arial"/>
          <w:sz w:val="22"/>
          <w:szCs w:val="22"/>
          <w:lang w:val="en-GB"/>
        </w:rPr>
        <w:t>]</w:t>
      </w:r>
      <w:r w:rsidR="00B34260" w:rsidRPr="00B34260">
        <w:rPr>
          <w:rFonts w:ascii="Aptos" w:hAnsi="Aptos" w:cs="Arial"/>
          <w:sz w:val="22"/>
          <w:szCs w:val="22"/>
          <w:lang w:val="en-GB"/>
        </w:rPr>
        <w:t>.</w:t>
      </w:r>
      <w:r w:rsidRPr="00B34260">
        <w:rPr>
          <w:rFonts w:ascii="Aptos" w:hAnsi="Aptos" w:cs="Arial"/>
          <w:sz w:val="22"/>
          <w:szCs w:val="22"/>
          <w:lang w:val="en-GB"/>
        </w:rPr>
        <w:t xml:space="preserve">   In 1953 he was diagnosed with Hodgkin’s disease.  </w:t>
      </w:r>
      <w:r w:rsidR="00B34260" w:rsidRPr="00B34260">
        <w:rPr>
          <w:rFonts w:ascii="Aptos" w:hAnsi="Aptos" w:cs="Arial"/>
          <w:sz w:val="22"/>
          <w:szCs w:val="22"/>
          <w:lang w:val="en-GB"/>
        </w:rPr>
        <w:t>Despite</w:t>
      </w:r>
      <w:r w:rsidRPr="00B34260">
        <w:rPr>
          <w:rFonts w:ascii="Aptos" w:hAnsi="Aptos" w:cs="Arial"/>
          <w:sz w:val="22"/>
          <w:szCs w:val="22"/>
          <w:lang w:val="en-GB"/>
        </w:rPr>
        <w:t xml:space="preserve"> this life-limiting </w:t>
      </w:r>
      <w:r w:rsidR="00B34260" w:rsidRPr="00B34260">
        <w:rPr>
          <w:rFonts w:ascii="Aptos" w:hAnsi="Aptos" w:cs="Arial"/>
          <w:sz w:val="22"/>
          <w:szCs w:val="22"/>
          <w:lang w:val="en-GB"/>
        </w:rPr>
        <w:t>illness he</w:t>
      </w:r>
      <w:r w:rsidRPr="00B34260">
        <w:rPr>
          <w:rFonts w:ascii="Aptos" w:hAnsi="Aptos" w:cs="Arial"/>
          <w:sz w:val="22"/>
          <w:szCs w:val="22"/>
          <w:lang w:val="en-GB"/>
        </w:rPr>
        <w:t xml:space="preserve"> devoted his life to research, teaching and administration as Dean of the Faculty.  </w:t>
      </w:r>
    </w:p>
    <w:p w14:paraId="5B433B97" w14:textId="77777777" w:rsidR="007C16F4" w:rsidRPr="00B34260" w:rsidRDefault="007C16F4" w:rsidP="00E02B82">
      <w:pPr>
        <w:pStyle w:val="ListParagraph"/>
        <w:rPr>
          <w:rFonts w:ascii="Aptos" w:hAnsi="Aptos" w:cs="Arial"/>
          <w:sz w:val="22"/>
          <w:szCs w:val="22"/>
          <w:lang w:val="en-GB"/>
        </w:rPr>
      </w:pPr>
    </w:p>
    <w:p w14:paraId="08AE54E5" w14:textId="628BB2A9" w:rsidR="00E02B82" w:rsidRPr="00B34260" w:rsidRDefault="00AD2BD2" w:rsidP="00456320">
      <w:pPr>
        <w:pStyle w:val="ListParagraph"/>
        <w:jc w:val="center"/>
        <w:rPr>
          <w:rFonts w:ascii="Aptos" w:hAnsi="Aptos" w:cs="Arial"/>
          <w:b/>
          <w:bCs/>
          <w:sz w:val="22"/>
          <w:szCs w:val="22"/>
          <w:lang w:val="en-GB"/>
        </w:rPr>
      </w:pPr>
      <w:r w:rsidRPr="00B34260">
        <w:rPr>
          <w:rFonts w:ascii="Aptos" w:hAnsi="Aptos" w:cs="Arial"/>
          <w:b/>
          <w:bCs/>
          <w:noProof/>
          <w:sz w:val="22"/>
          <w:szCs w:val="22"/>
          <w:lang w:val="en-GB"/>
        </w:rPr>
        <w:drawing>
          <wp:inline distT="0" distB="0" distL="0" distR="0" wp14:anchorId="2451E04D" wp14:editId="41733875">
            <wp:extent cx="2584450" cy="3771900"/>
            <wp:effectExtent l="0" t="0" r="6350" b="0"/>
            <wp:docPr id="3999625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962554" name="Picture 399962554"/>
                    <pic:cNvPicPr/>
                  </pic:nvPicPr>
                  <pic:blipFill>
                    <a:blip r:embed="rId18">
                      <a:extLst>
                        <a:ext uri="{28A0092B-C50C-407E-A947-70E740481C1C}">
                          <a14:useLocalDpi xmlns:a14="http://schemas.microsoft.com/office/drawing/2010/main" val="0"/>
                        </a:ext>
                      </a:extLst>
                    </a:blip>
                    <a:stretch>
                      <a:fillRect/>
                    </a:stretch>
                  </pic:blipFill>
                  <pic:spPr>
                    <a:xfrm>
                      <a:off x="0" y="0"/>
                      <a:ext cx="2584450" cy="3771900"/>
                    </a:xfrm>
                    <a:prstGeom prst="rect">
                      <a:avLst/>
                    </a:prstGeom>
                  </pic:spPr>
                </pic:pic>
              </a:graphicData>
            </a:graphic>
          </wp:inline>
        </w:drawing>
      </w:r>
    </w:p>
    <w:p w14:paraId="5904D61D" w14:textId="5BAF4EE9" w:rsidR="00FB7076" w:rsidRPr="00B34260" w:rsidRDefault="00FB7076" w:rsidP="00614A6C">
      <w:pPr>
        <w:pStyle w:val="ListParagraph"/>
        <w:jc w:val="center"/>
        <w:rPr>
          <w:rFonts w:ascii="Aptos" w:hAnsi="Aptos" w:cs="Arial"/>
          <w:b/>
          <w:bCs/>
          <w:sz w:val="22"/>
          <w:szCs w:val="22"/>
          <w:lang w:val="en-GB"/>
        </w:rPr>
      </w:pPr>
    </w:p>
    <w:p w14:paraId="33A412C0" w14:textId="77777777" w:rsidR="00CC4527" w:rsidRPr="00B34260" w:rsidRDefault="00FB7076" w:rsidP="00CC4527">
      <w:pPr>
        <w:pStyle w:val="ListParagraph"/>
        <w:rPr>
          <w:rFonts w:ascii="Aptos" w:hAnsi="Aptos" w:cs="Arial"/>
          <w:sz w:val="22"/>
          <w:szCs w:val="22"/>
        </w:rPr>
      </w:pPr>
      <w:r w:rsidRPr="00B34260">
        <w:rPr>
          <w:rFonts w:ascii="Aptos" w:hAnsi="Aptos" w:cs="Arial"/>
          <w:sz w:val="22"/>
          <w:szCs w:val="22"/>
          <w:lang w:val="en-GB"/>
        </w:rPr>
        <w:t xml:space="preserve">(Photo  reproduced from </w:t>
      </w:r>
      <w:r w:rsidR="00CC4527" w:rsidRPr="00B34260">
        <w:rPr>
          <w:rFonts w:ascii="Aptos" w:hAnsi="Aptos" w:cs="Arial"/>
          <w:sz w:val="22"/>
          <w:szCs w:val="22"/>
        </w:rPr>
        <w:t>Marinus van den Ende. 9th February 1912-4th June 1957</w:t>
      </w:r>
    </w:p>
    <w:p w14:paraId="5DBB0ACC" w14:textId="12DEB82E" w:rsidR="00FB7076" w:rsidRPr="00B34260" w:rsidRDefault="00CC4527" w:rsidP="00CC4527">
      <w:pPr>
        <w:pStyle w:val="ListParagraph"/>
        <w:rPr>
          <w:rFonts w:ascii="Aptos" w:hAnsi="Aptos" w:cs="Arial"/>
          <w:sz w:val="22"/>
          <w:szCs w:val="22"/>
          <w:lang w:val="en-GB"/>
        </w:rPr>
      </w:pPr>
      <w:r w:rsidRPr="00B34260">
        <w:rPr>
          <w:rFonts w:ascii="Aptos" w:hAnsi="Aptos" w:cs="Arial"/>
          <w:sz w:val="22"/>
          <w:szCs w:val="22"/>
        </w:rPr>
        <w:t xml:space="preserve">Evans, D. G. </w:t>
      </w:r>
      <w:r w:rsidRPr="00B34260">
        <w:rPr>
          <w:rFonts w:ascii="Aptos" w:hAnsi="Aptos" w:cs="Arial"/>
          <w:sz w:val="22"/>
          <w:szCs w:val="22"/>
          <w:lang w:val="en-GB"/>
        </w:rPr>
        <w:t>Journal of pathology and bacteriology, 1958-07, Vol.76 (1), p.314-319</w:t>
      </w:r>
      <w:r w:rsidR="00614A6C" w:rsidRPr="00B34260">
        <w:rPr>
          <w:rFonts w:ascii="Aptos" w:hAnsi="Aptos" w:cs="Arial"/>
          <w:sz w:val="22"/>
          <w:szCs w:val="22"/>
          <w:lang w:val="en-GB"/>
        </w:rPr>
        <w:t>).</w:t>
      </w:r>
    </w:p>
    <w:p w14:paraId="656475B5" w14:textId="77777777" w:rsidR="00614A6C" w:rsidRPr="00B34260" w:rsidRDefault="00614A6C" w:rsidP="00E02B82">
      <w:pPr>
        <w:pStyle w:val="ListParagraph"/>
        <w:rPr>
          <w:rFonts w:ascii="Aptos" w:hAnsi="Aptos" w:cs="Arial"/>
          <w:b/>
          <w:bCs/>
          <w:sz w:val="22"/>
          <w:szCs w:val="22"/>
          <w:lang w:val="en-GB"/>
        </w:rPr>
      </w:pPr>
    </w:p>
    <w:p w14:paraId="254AD592" w14:textId="2B028F07" w:rsidR="00DA3D6E" w:rsidRPr="00B34260" w:rsidRDefault="0009463B" w:rsidP="0009463B">
      <w:pPr>
        <w:pStyle w:val="ListParagraph"/>
        <w:rPr>
          <w:rFonts w:ascii="Aptos" w:hAnsi="Aptos" w:cs="Arial"/>
          <w:sz w:val="22"/>
          <w:szCs w:val="22"/>
        </w:rPr>
      </w:pPr>
      <w:r w:rsidRPr="00B34260">
        <w:rPr>
          <w:rFonts w:ascii="Aptos" w:hAnsi="Aptos" w:cs="Arial"/>
          <w:b/>
          <w:bCs/>
          <w:sz w:val="22"/>
          <w:szCs w:val="22"/>
          <w:lang w:val="en-GB"/>
        </w:rPr>
        <w:t>Rationale</w:t>
      </w:r>
      <w:r w:rsidR="00E02B82" w:rsidRPr="00B34260">
        <w:rPr>
          <w:rFonts w:ascii="Aptos" w:hAnsi="Aptos" w:cs="Arial"/>
          <w:b/>
          <w:bCs/>
          <w:sz w:val="22"/>
          <w:szCs w:val="22"/>
          <w:lang w:val="en-GB"/>
        </w:rPr>
        <w:t xml:space="preserve">: </w:t>
      </w:r>
      <w:r w:rsidR="00EC4210" w:rsidRPr="00B34260">
        <w:rPr>
          <w:rFonts w:ascii="Aptos" w:hAnsi="Aptos" w:cs="Arial"/>
          <w:sz w:val="22"/>
          <w:szCs w:val="22"/>
          <w:lang w:val="en-GB"/>
        </w:rPr>
        <w:t xml:space="preserve">Using VIRIDIC, ViPTree, VIRCLUST and vConTACT v.3.0 we have established that this is a cohesive group of lytic </w:t>
      </w:r>
      <w:r w:rsidR="00CC4527" w:rsidRPr="00B34260">
        <w:rPr>
          <w:rFonts w:ascii="Aptos" w:hAnsi="Aptos" w:cs="Arial"/>
          <w:i/>
          <w:iCs/>
          <w:sz w:val="22"/>
          <w:szCs w:val="22"/>
          <w:lang w:val="en-GB"/>
        </w:rPr>
        <w:t>Pseudomonas</w:t>
      </w:r>
      <w:r w:rsidR="00EC4210" w:rsidRPr="00B34260">
        <w:rPr>
          <w:rFonts w:ascii="Aptos" w:hAnsi="Aptos" w:cs="Arial"/>
          <w:sz w:val="22"/>
          <w:szCs w:val="22"/>
          <w:lang w:val="en-GB"/>
        </w:rPr>
        <w:t xml:space="preserve"> </w:t>
      </w:r>
      <w:r w:rsidR="00CC4527" w:rsidRPr="00B34260">
        <w:rPr>
          <w:rFonts w:ascii="Aptos" w:hAnsi="Aptos" w:cs="Arial"/>
          <w:sz w:val="22"/>
          <w:szCs w:val="22"/>
          <w:lang w:val="en-GB"/>
        </w:rPr>
        <w:t>myo</w:t>
      </w:r>
      <w:r w:rsidR="00716062" w:rsidRPr="00B34260">
        <w:rPr>
          <w:rFonts w:ascii="Aptos" w:hAnsi="Aptos" w:cs="Arial"/>
          <w:sz w:val="22"/>
          <w:szCs w:val="22"/>
          <w:lang w:val="en-GB"/>
        </w:rPr>
        <w:t>vi</w:t>
      </w:r>
      <w:r w:rsidR="00EC4210" w:rsidRPr="00B34260">
        <w:rPr>
          <w:rFonts w:ascii="Aptos" w:hAnsi="Aptos" w:cs="Arial"/>
          <w:sz w:val="22"/>
          <w:szCs w:val="22"/>
          <w:lang w:val="en-GB"/>
        </w:rPr>
        <w:t xml:space="preserve">ruses which share </w:t>
      </w:r>
      <w:r w:rsidR="00EC4210" w:rsidRPr="00B34260">
        <w:rPr>
          <w:rFonts w:ascii="Cambria Math" w:hAnsi="Cambria Math" w:cs="Cambria Math"/>
          <w:sz w:val="22"/>
          <w:szCs w:val="22"/>
          <w:lang w:val="en-GB"/>
        </w:rPr>
        <w:t>≥</w:t>
      </w:r>
      <w:r w:rsidR="00CC4527" w:rsidRPr="00B34260">
        <w:rPr>
          <w:rFonts w:ascii="Aptos" w:hAnsi="Aptos" w:cs="Arial"/>
          <w:sz w:val="22"/>
          <w:szCs w:val="22"/>
          <w:lang w:val="en-GB"/>
        </w:rPr>
        <w:t>6.9</w:t>
      </w:r>
      <w:r w:rsidR="00EC4210" w:rsidRPr="00B34260">
        <w:rPr>
          <w:rFonts w:ascii="Aptos" w:hAnsi="Aptos" w:cs="Arial"/>
          <w:sz w:val="22"/>
          <w:szCs w:val="22"/>
          <w:lang w:val="en-GB"/>
        </w:rPr>
        <w:t>% DNA sequence similarity</w:t>
      </w:r>
      <w:r w:rsidR="005657B2">
        <w:rPr>
          <w:rFonts w:ascii="Aptos" w:hAnsi="Aptos" w:cs="Arial"/>
          <w:sz w:val="22"/>
          <w:szCs w:val="22"/>
          <w:lang w:val="en-GB"/>
        </w:rPr>
        <w:t xml:space="preserve"> and possess 15 core genes.</w:t>
      </w:r>
    </w:p>
    <w:p w14:paraId="7B7763B8" w14:textId="1714BE88" w:rsidR="00C85EE9" w:rsidRPr="00B34260" w:rsidRDefault="00C85EE9" w:rsidP="00C85EE9">
      <w:pPr>
        <w:rPr>
          <w:rFonts w:ascii="Aptos" w:hAnsi="Aptos" w:cs="Arial"/>
          <w:sz w:val="22"/>
          <w:szCs w:val="22"/>
        </w:rPr>
      </w:pPr>
    </w:p>
    <w:sectPr w:rsidR="00C85EE9" w:rsidRPr="00B34260" w:rsidSect="009C41F5">
      <w:headerReference w:type="default" r:id="rId19"/>
      <w:footerReference w:type="default" r:id="rId20"/>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F7992B" w14:textId="77777777" w:rsidR="00880961" w:rsidRDefault="00880961">
      <w:r>
        <w:separator/>
      </w:r>
    </w:p>
  </w:endnote>
  <w:endnote w:type="continuationSeparator" w:id="0">
    <w:p w14:paraId="6771251F" w14:textId="77777777" w:rsidR="00880961" w:rsidRDefault="008809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37CCB8" w14:textId="77777777" w:rsidR="00880961" w:rsidRDefault="00880961">
      <w:r>
        <w:separator/>
      </w:r>
    </w:p>
  </w:footnote>
  <w:footnote w:type="continuationSeparator" w:id="0">
    <w:p w14:paraId="57F5948A" w14:textId="77777777" w:rsidR="00880961" w:rsidRDefault="008809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91268D"/>
    <w:multiLevelType w:val="hybridMultilevel"/>
    <w:tmpl w:val="E7B82422"/>
    <w:lvl w:ilvl="0" w:tplc="FFFFFFFF">
      <w:start w:val="1"/>
      <w:numFmt w:val="upperLetter"/>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9C7373"/>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415E18"/>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5B60A79"/>
    <w:multiLevelType w:val="hybridMultilevel"/>
    <w:tmpl w:val="B2C01C52"/>
    <w:lvl w:ilvl="0" w:tplc="8BCA59FC">
      <w:start w:val="1"/>
      <w:numFmt w:val="upperLetter"/>
      <w:lvlText w:val="%1."/>
      <w:lvlJc w:val="left"/>
      <w:pPr>
        <w:ind w:left="720" w:hanging="360"/>
      </w:pPr>
      <w:rPr>
        <w:rFonts w:eastAsia="Times" w:hint="default"/>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296D018B"/>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B5C32C9"/>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C6A13EA"/>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3754997"/>
    <w:multiLevelType w:val="hybridMultilevel"/>
    <w:tmpl w:val="E7B82422"/>
    <w:lvl w:ilvl="0" w:tplc="C1AEA6A8">
      <w:start w:val="1"/>
      <w:numFmt w:val="upperLetter"/>
      <w:lvlText w:val="%1."/>
      <w:lvlJc w:val="left"/>
      <w:pPr>
        <w:ind w:left="1080" w:hanging="72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360A6061"/>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8875D17"/>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98A17ED"/>
    <w:multiLevelType w:val="hybridMultilevel"/>
    <w:tmpl w:val="B088E256"/>
    <w:lvl w:ilvl="0" w:tplc="7D3C0E8E">
      <w:start w:val="1"/>
      <w:numFmt w:val="upp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1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3" w15:restartNumberingAfterBreak="0">
    <w:nsid w:val="4F885BEA"/>
    <w:multiLevelType w:val="hybridMultilevel"/>
    <w:tmpl w:val="39865B86"/>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4"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8405704"/>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D3D2877"/>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29C359E"/>
    <w:multiLevelType w:val="hybridMultilevel"/>
    <w:tmpl w:val="71F2D906"/>
    <w:lvl w:ilvl="0" w:tplc="10090015">
      <w:start w:val="1"/>
      <w:numFmt w:val="upperLetter"/>
      <w:lvlText w:val="%1."/>
      <w:lvlJc w:val="left"/>
      <w:pPr>
        <w:ind w:left="720" w:hanging="360"/>
      </w:pPr>
      <w:rPr>
        <w:rFonts w:hint="default"/>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691D589D"/>
    <w:multiLevelType w:val="hybridMultilevel"/>
    <w:tmpl w:val="BAD05626"/>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15:restartNumberingAfterBreak="0">
    <w:nsid w:val="6C891E03"/>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E2B258F"/>
    <w:multiLevelType w:val="hybridMultilevel"/>
    <w:tmpl w:val="E7B82422"/>
    <w:lvl w:ilvl="0" w:tplc="FFFFFFFF">
      <w:start w:val="1"/>
      <w:numFmt w:val="upperLetter"/>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730A2A05"/>
    <w:multiLevelType w:val="hybridMultilevel"/>
    <w:tmpl w:val="4E6254B6"/>
    <w:lvl w:ilvl="0" w:tplc="2A86A98E">
      <w:start w:val="1"/>
      <w:numFmt w:val="upperLetter"/>
      <w:lvlText w:val="%1."/>
      <w:lvlJc w:val="left"/>
      <w:pPr>
        <w:ind w:left="1080" w:hanging="720"/>
      </w:pPr>
      <w:rPr>
        <w:rFonts w:hint="default"/>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3B53255"/>
    <w:multiLevelType w:val="hybridMultilevel"/>
    <w:tmpl w:val="AEE28480"/>
    <w:lvl w:ilvl="0" w:tplc="3F6EDA98">
      <w:start w:val="3"/>
      <w:numFmt w:val="upperLetter"/>
      <w:lvlText w:val="%1."/>
      <w:lvlJc w:val="left"/>
      <w:pPr>
        <w:ind w:left="1080" w:hanging="360"/>
      </w:pPr>
      <w:rPr>
        <w:rFonts w:ascii="Aptos" w:hAnsi="Aptos" w:hint="default"/>
        <w:sz w:val="28"/>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4" w15:restartNumberingAfterBreak="0">
    <w:nsid w:val="752E4378"/>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760A2833"/>
    <w:multiLevelType w:val="hybridMultilevel"/>
    <w:tmpl w:val="7630AC1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15:restartNumberingAfterBreak="0">
    <w:nsid w:val="781C0F1C"/>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7B6A6BC3"/>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7EC649A1"/>
    <w:multiLevelType w:val="hybridMultilevel"/>
    <w:tmpl w:val="B7EA1586"/>
    <w:lvl w:ilvl="0" w:tplc="BF4C72BA">
      <w:start w:val="13"/>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30" w15:restartNumberingAfterBreak="0">
    <w:nsid w:val="7F886674"/>
    <w:multiLevelType w:val="hybridMultilevel"/>
    <w:tmpl w:val="2B66526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647632139">
    <w:abstractNumId w:val="12"/>
  </w:num>
  <w:num w:numId="2" w16cid:durableId="487134228">
    <w:abstractNumId w:val="25"/>
  </w:num>
  <w:num w:numId="3" w16cid:durableId="711811548">
    <w:abstractNumId w:val="14"/>
  </w:num>
  <w:num w:numId="4" w16cid:durableId="1544750763">
    <w:abstractNumId w:val="16"/>
  </w:num>
  <w:num w:numId="5" w16cid:durableId="192495570">
    <w:abstractNumId w:val="4"/>
  </w:num>
  <w:num w:numId="6" w16cid:durableId="497233902">
    <w:abstractNumId w:val="26"/>
  </w:num>
  <w:num w:numId="7" w16cid:durableId="1583564404">
    <w:abstractNumId w:val="5"/>
  </w:num>
  <w:num w:numId="8" w16cid:durableId="1242065052">
    <w:abstractNumId w:val="13"/>
  </w:num>
  <w:num w:numId="9" w16cid:durableId="455175991">
    <w:abstractNumId w:val="3"/>
  </w:num>
  <w:num w:numId="10" w16cid:durableId="30226258">
    <w:abstractNumId w:val="8"/>
  </w:num>
  <w:num w:numId="11" w16cid:durableId="14118360">
    <w:abstractNumId w:val="19"/>
  </w:num>
  <w:num w:numId="12" w16cid:durableId="603609135">
    <w:abstractNumId w:val="24"/>
  </w:num>
  <w:num w:numId="13" w16cid:durableId="1156652113">
    <w:abstractNumId w:val="1"/>
  </w:num>
  <w:num w:numId="14" w16cid:durableId="229733371">
    <w:abstractNumId w:val="2"/>
  </w:num>
  <w:num w:numId="15" w16cid:durableId="1528713512">
    <w:abstractNumId w:val="17"/>
  </w:num>
  <w:num w:numId="16" w16cid:durableId="1811750675">
    <w:abstractNumId w:val="6"/>
  </w:num>
  <w:num w:numId="17" w16cid:durableId="1381397166">
    <w:abstractNumId w:val="15"/>
  </w:num>
  <w:num w:numId="18" w16cid:durableId="1916160550">
    <w:abstractNumId w:val="20"/>
  </w:num>
  <w:num w:numId="19" w16cid:durableId="210531906">
    <w:abstractNumId w:val="28"/>
  </w:num>
  <w:num w:numId="20" w16cid:durableId="1861385881">
    <w:abstractNumId w:val="30"/>
  </w:num>
  <w:num w:numId="21" w16cid:durableId="1444810690">
    <w:abstractNumId w:val="27"/>
  </w:num>
  <w:num w:numId="22" w16cid:durableId="480120817">
    <w:abstractNumId w:val="9"/>
  </w:num>
  <w:num w:numId="23" w16cid:durableId="1364942033">
    <w:abstractNumId w:val="7"/>
  </w:num>
  <w:num w:numId="24" w16cid:durableId="1915317529">
    <w:abstractNumId w:val="10"/>
  </w:num>
  <w:num w:numId="25" w16cid:durableId="1694263744">
    <w:abstractNumId w:val="0"/>
  </w:num>
  <w:num w:numId="26" w16cid:durableId="1822192838">
    <w:abstractNumId w:val="21"/>
  </w:num>
  <w:num w:numId="27" w16cid:durableId="1297637210">
    <w:abstractNumId w:val="29"/>
  </w:num>
  <w:num w:numId="28" w16cid:durableId="268590413">
    <w:abstractNumId w:val="11"/>
  </w:num>
  <w:num w:numId="29" w16cid:durableId="112409035">
    <w:abstractNumId w:val="18"/>
  </w:num>
  <w:num w:numId="30" w16cid:durableId="170413503">
    <w:abstractNumId w:val="23"/>
  </w:num>
  <w:num w:numId="31" w16cid:durableId="161246691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0D38"/>
    <w:rsid w:val="0000164F"/>
    <w:rsid w:val="00017BF9"/>
    <w:rsid w:val="00035A87"/>
    <w:rsid w:val="00040850"/>
    <w:rsid w:val="000449DB"/>
    <w:rsid w:val="0004729B"/>
    <w:rsid w:val="0006019F"/>
    <w:rsid w:val="00063568"/>
    <w:rsid w:val="000749A5"/>
    <w:rsid w:val="0008012E"/>
    <w:rsid w:val="00083D8E"/>
    <w:rsid w:val="00091143"/>
    <w:rsid w:val="0009463B"/>
    <w:rsid w:val="000A146A"/>
    <w:rsid w:val="000A3C85"/>
    <w:rsid w:val="000A7027"/>
    <w:rsid w:val="000B5D78"/>
    <w:rsid w:val="000B6878"/>
    <w:rsid w:val="000B7BEB"/>
    <w:rsid w:val="000C434A"/>
    <w:rsid w:val="000D08E1"/>
    <w:rsid w:val="000E074D"/>
    <w:rsid w:val="000E3D84"/>
    <w:rsid w:val="000F51F4"/>
    <w:rsid w:val="000F6CF8"/>
    <w:rsid w:val="000F7067"/>
    <w:rsid w:val="00105C34"/>
    <w:rsid w:val="001131DF"/>
    <w:rsid w:val="00117C72"/>
    <w:rsid w:val="00121A81"/>
    <w:rsid w:val="00126C21"/>
    <w:rsid w:val="00130461"/>
    <w:rsid w:val="0013113D"/>
    <w:rsid w:val="001322FC"/>
    <w:rsid w:val="001427C5"/>
    <w:rsid w:val="0014723C"/>
    <w:rsid w:val="00151608"/>
    <w:rsid w:val="00157596"/>
    <w:rsid w:val="00171083"/>
    <w:rsid w:val="00172351"/>
    <w:rsid w:val="00176791"/>
    <w:rsid w:val="00187922"/>
    <w:rsid w:val="00192085"/>
    <w:rsid w:val="00196BE7"/>
    <w:rsid w:val="001C3532"/>
    <w:rsid w:val="001C36D7"/>
    <w:rsid w:val="001C584F"/>
    <w:rsid w:val="001D3E3E"/>
    <w:rsid w:val="001D412A"/>
    <w:rsid w:val="001F023C"/>
    <w:rsid w:val="001F35F8"/>
    <w:rsid w:val="001F7E80"/>
    <w:rsid w:val="002064A2"/>
    <w:rsid w:val="00220A26"/>
    <w:rsid w:val="00222531"/>
    <w:rsid w:val="002312CE"/>
    <w:rsid w:val="0023149A"/>
    <w:rsid w:val="0023696B"/>
    <w:rsid w:val="002370CF"/>
    <w:rsid w:val="00246131"/>
    <w:rsid w:val="00246F97"/>
    <w:rsid w:val="00247408"/>
    <w:rsid w:val="00251E3F"/>
    <w:rsid w:val="0025498B"/>
    <w:rsid w:val="00261982"/>
    <w:rsid w:val="0026378A"/>
    <w:rsid w:val="00264667"/>
    <w:rsid w:val="00273642"/>
    <w:rsid w:val="002908FF"/>
    <w:rsid w:val="00296DA3"/>
    <w:rsid w:val="002A5A83"/>
    <w:rsid w:val="002B489D"/>
    <w:rsid w:val="002B5758"/>
    <w:rsid w:val="002C6385"/>
    <w:rsid w:val="002D0DE9"/>
    <w:rsid w:val="002F0F53"/>
    <w:rsid w:val="002F2963"/>
    <w:rsid w:val="003070C9"/>
    <w:rsid w:val="00307519"/>
    <w:rsid w:val="00310F94"/>
    <w:rsid w:val="00314B5F"/>
    <w:rsid w:val="00315561"/>
    <w:rsid w:val="00316E8F"/>
    <w:rsid w:val="0031756E"/>
    <w:rsid w:val="00321FC4"/>
    <w:rsid w:val="00324865"/>
    <w:rsid w:val="0032502C"/>
    <w:rsid w:val="00327E73"/>
    <w:rsid w:val="0034295C"/>
    <w:rsid w:val="00344F16"/>
    <w:rsid w:val="0034668F"/>
    <w:rsid w:val="00355CE0"/>
    <w:rsid w:val="00360152"/>
    <w:rsid w:val="00363A30"/>
    <w:rsid w:val="003718ED"/>
    <w:rsid w:val="0037243A"/>
    <w:rsid w:val="0037720F"/>
    <w:rsid w:val="00382FE8"/>
    <w:rsid w:val="00383BBF"/>
    <w:rsid w:val="0038593F"/>
    <w:rsid w:val="003A166F"/>
    <w:rsid w:val="003A18C5"/>
    <w:rsid w:val="003A5ED7"/>
    <w:rsid w:val="003A726A"/>
    <w:rsid w:val="003B0E2E"/>
    <w:rsid w:val="003B3832"/>
    <w:rsid w:val="003B730C"/>
    <w:rsid w:val="003C394E"/>
    <w:rsid w:val="003C5428"/>
    <w:rsid w:val="003D4683"/>
    <w:rsid w:val="003E08AB"/>
    <w:rsid w:val="003E1909"/>
    <w:rsid w:val="00404D48"/>
    <w:rsid w:val="00405294"/>
    <w:rsid w:val="00406F00"/>
    <w:rsid w:val="00407698"/>
    <w:rsid w:val="0041778D"/>
    <w:rsid w:val="0043092C"/>
    <w:rsid w:val="0043110C"/>
    <w:rsid w:val="00437970"/>
    <w:rsid w:val="00456320"/>
    <w:rsid w:val="004629BF"/>
    <w:rsid w:val="00470D14"/>
    <w:rsid w:val="00471256"/>
    <w:rsid w:val="004738C5"/>
    <w:rsid w:val="00480355"/>
    <w:rsid w:val="00490913"/>
    <w:rsid w:val="004914E0"/>
    <w:rsid w:val="004A111D"/>
    <w:rsid w:val="004A41C9"/>
    <w:rsid w:val="004B463F"/>
    <w:rsid w:val="004C3BBD"/>
    <w:rsid w:val="004D7B0C"/>
    <w:rsid w:val="004E064A"/>
    <w:rsid w:val="004F2F1E"/>
    <w:rsid w:val="004F3196"/>
    <w:rsid w:val="004F7DD5"/>
    <w:rsid w:val="0050111B"/>
    <w:rsid w:val="00511169"/>
    <w:rsid w:val="005222ED"/>
    <w:rsid w:val="00527D78"/>
    <w:rsid w:val="0053165B"/>
    <w:rsid w:val="00533667"/>
    <w:rsid w:val="00536426"/>
    <w:rsid w:val="00542CCD"/>
    <w:rsid w:val="00543F86"/>
    <w:rsid w:val="005657B2"/>
    <w:rsid w:val="00566396"/>
    <w:rsid w:val="00571E8C"/>
    <w:rsid w:val="0057580F"/>
    <w:rsid w:val="00577291"/>
    <w:rsid w:val="005777E8"/>
    <w:rsid w:val="0058465A"/>
    <w:rsid w:val="00590DF3"/>
    <w:rsid w:val="005947EA"/>
    <w:rsid w:val="005A54C3"/>
    <w:rsid w:val="005A610F"/>
    <w:rsid w:val="005B2415"/>
    <w:rsid w:val="005B3B28"/>
    <w:rsid w:val="005B578C"/>
    <w:rsid w:val="005C2E78"/>
    <w:rsid w:val="005D660E"/>
    <w:rsid w:val="005D7D3F"/>
    <w:rsid w:val="005E050B"/>
    <w:rsid w:val="005E0EAD"/>
    <w:rsid w:val="005F3177"/>
    <w:rsid w:val="005F6171"/>
    <w:rsid w:val="005F63F7"/>
    <w:rsid w:val="006043FB"/>
    <w:rsid w:val="00604E88"/>
    <w:rsid w:val="00605F09"/>
    <w:rsid w:val="00614A6C"/>
    <w:rsid w:val="00625245"/>
    <w:rsid w:val="00632C96"/>
    <w:rsid w:val="006458AF"/>
    <w:rsid w:val="00647814"/>
    <w:rsid w:val="00650902"/>
    <w:rsid w:val="0066389A"/>
    <w:rsid w:val="0067795B"/>
    <w:rsid w:val="00683D0C"/>
    <w:rsid w:val="006A3B7E"/>
    <w:rsid w:val="006C0F51"/>
    <w:rsid w:val="006C3812"/>
    <w:rsid w:val="006D18F6"/>
    <w:rsid w:val="006D428E"/>
    <w:rsid w:val="006F097E"/>
    <w:rsid w:val="006F0C80"/>
    <w:rsid w:val="00716062"/>
    <w:rsid w:val="00723577"/>
    <w:rsid w:val="007245AA"/>
    <w:rsid w:val="0072682D"/>
    <w:rsid w:val="00732454"/>
    <w:rsid w:val="00736440"/>
    <w:rsid w:val="00737875"/>
    <w:rsid w:val="00740A3F"/>
    <w:rsid w:val="00741169"/>
    <w:rsid w:val="00747434"/>
    <w:rsid w:val="00764485"/>
    <w:rsid w:val="007656BF"/>
    <w:rsid w:val="0076606D"/>
    <w:rsid w:val="00794B1A"/>
    <w:rsid w:val="00797A8F"/>
    <w:rsid w:val="007B0F70"/>
    <w:rsid w:val="007B6511"/>
    <w:rsid w:val="007C16F4"/>
    <w:rsid w:val="007C2016"/>
    <w:rsid w:val="007D524D"/>
    <w:rsid w:val="007E0330"/>
    <w:rsid w:val="007E0EF5"/>
    <w:rsid w:val="007E5B73"/>
    <w:rsid w:val="007E667B"/>
    <w:rsid w:val="00801195"/>
    <w:rsid w:val="00803800"/>
    <w:rsid w:val="00816FD7"/>
    <w:rsid w:val="00822B3A"/>
    <w:rsid w:val="00824208"/>
    <w:rsid w:val="00827898"/>
    <w:rsid w:val="00830623"/>
    <w:rsid w:val="008307B2"/>
    <w:rsid w:val="008308A0"/>
    <w:rsid w:val="00830DCA"/>
    <w:rsid w:val="00836871"/>
    <w:rsid w:val="00840586"/>
    <w:rsid w:val="00843C29"/>
    <w:rsid w:val="00850744"/>
    <w:rsid w:val="00852B00"/>
    <w:rsid w:val="00852D43"/>
    <w:rsid w:val="00855395"/>
    <w:rsid w:val="00856D42"/>
    <w:rsid w:val="00865772"/>
    <w:rsid w:val="00867744"/>
    <w:rsid w:val="00873A4F"/>
    <w:rsid w:val="00877135"/>
    <w:rsid w:val="00880961"/>
    <w:rsid w:val="008815EE"/>
    <w:rsid w:val="0088693D"/>
    <w:rsid w:val="00892092"/>
    <w:rsid w:val="008A1CC3"/>
    <w:rsid w:val="008A22E9"/>
    <w:rsid w:val="008A27AE"/>
    <w:rsid w:val="008A3A8E"/>
    <w:rsid w:val="008B3770"/>
    <w:rsid w:val="008B43B1"/>
    <w:rsid w:val="008C4A3C"/>
    <w:rsid w:val="008C76E2"/>
    <w:rsid w:val="008D0EB6"/>
    <w:rsid w:val="008E4084"/>
    <w:rsid w:val="008E6543"/>
    <w:rsid w:val="008F51E2"/>
    <w:rsid w:val="00901EBC"/>
    <w:rsid w:val="00903048"/>
    <w:rsid w:val="009078FF"/>
    <w:rsid w:val="00923CFE"/>
    <w:rsid w:val="00940013"/>
    <w:rsid w:val="009457C8"/>
    <w:rsid w:val="00953FFE"/>
    <w:rsid w:val="009617C9"/>
    <w:rsid w:val="0096258D"/>
    <w:rsid w:val="00964F7C"/>
    <w:rsid w:val="009703AF"/>
    <w:rsid w:val="009741D1"/>
    <w:rsid w:val="00974D23"/>
    <w:rsid w:val="00976E37"/>
    <w:rsid w:val="00981E03"/>
    <w:rsid w:val="00985857"/>
    <w:rsid w:val="0099024A"/>
    <w:rsid w:val="00996653"/>
    <w:rsid w:val="009A3AA3"/>
    <w:rsid w:val="009A3B4A"/>
    <w:rsid w:val="009A6811"/>
    <w:rsid w:val="009B4DE3"/>
    <w:rsid w:val="009B76F2"/>
    <w:rsid w:val="009C41F5"/>
    <w:rsid w:val="009D39EE"/>
    <w:rsid w:val="009E6DE4"/>
    <w:rsid w:val="009F7856"/>
    <w:rsid w:val="00A07349"/>
    <w:rsid w:val="00A10BA1"/>
    <w:rsid w:val="00A115DD"/>
    <w:rsid w:val="00A174CC"/>
    <w:rsid w:val="00A2357C"/>
    <w:rsid w:val="00A24641"/>
    <w:rsid w:val="00A25862"/>
    <w:rsid w:val="00A26298"/>
    <w:rsid w:val="00A305A2"/>
    <w:rsid w:val="00A34E17"/>
    <w:rsid w:val="00A43753"/>
    <w:rsid w:val="00A438D3"/>
    <w:rsid w:val="00A443CA"/>
    <w:rsid w:val="00A50FD2"/>
    <w:rsid w:val="00A513AE"/>
    <w:rsid w:val="00A63ED7"/>
    <w:rsid w:val="00A656D2"/>
    <w:rsid w:val="00A66246"/>
    <w:rsid w:val="00A70B9E"/>
    <w:rsid w:val="00A7275C"/>
    <w:rsid w:val="00A77B8E"/>
    <w:rsid w:val="00A82FBB"/>
    <w:rsid w:val="00A835ED"/>
    <w:rsid w:val="00A91E74"/>
    <w:rsid w:val="00A959AF"/>
    <w:rsid w:val="00A95BE9"/>
    <w:rsid w:val="00AA2708"/>
    <w:rsid w:val="00AA453D"/>
    <w:rsid w:val="00AA4711"/>
    <w:rsid w:val="00AA5F3A"/>
    <w:rsid w:val="00AB6D71"/>
    <w:rsid w:val="00AC0BBA"/>
    <w:rsid w:val="00AD1B3D"/>
    <w:rsid w:val="00AD2884"/>
    <w:rsid w:val="00AD2BD2"/>
    <w:rsid w:val="00AD5A3A"/>
    <w:rsid w:val="00AD5F60"/>
    <w:rsid w:val="00AD759B"/>
    <w:rsid w:val="00AE2E79"/>
    <w:rsid w:val="00AE528C"/>
    <w:rsid w:val="00AF4998"/>
    <w:rsid w:val="00AF59B7"/>
    <w:rsid w:val="00B03B7F"/>
    <w:rsid w:val="00B10E33"/>
    <w:rsid w:val="00B1187F"/>
    <w:rsid w:val="00B20F6D"/>
    <w:rsid w:val="00B22395"/>
    <w:rsid w:val="00B30F7D"/>
    <w:rsid w:val="00B34260"/>
    <w:rsid w:val="00B35CC8"/>
    <w:rsid w:val="00B37541"/>
    <w:rsid w:val="00B42365"/>
    <w:rsid w:val="00B44A6C"/>
    <w:rsid w:val="00B44A92"/>
    <w:rsid w:val="00B47589"/>
    <w:rsid w:val="00B6221A"/>
    <w:rsid w:val="00B62FB7"/>
    <w:rsid w:val="00B6719A"/>
    <w:rsid w:val="00B71278"/>
    <w:rsid w:val="00B72137"/>
    <w:rsid w:val="00B800D8"/>
    <w:rsid w:val="00B807D5"/>
    <w:rsid w:val="00B80ED1"/>
    <w:rsid w:val="00B83605"/>
    <w:rsid w:val="00B84794"/>
    <w:rsid w:val="00B85A45"/>
    <w:rsid w:val="00B90721"/>
    <w:rsid w:val="00BA0D20"/>
    <w:rsid w:val="00BA2D46"/>
    <w:rsid w:val="00BB10D5"/>
    <w:rsid w:val="00BB4BC5"/>
    <w:rsid w:val="00BD2AF5"/>
    <w:rsid w:val="00BD7967"/>
    <w:rsid w:val="00BE0EB9"/>
    <w:rsid w:val="00BE4F5A"/>
    <w:rsid w:val="00BF4EC9"/>
    <w:rsid w:val="00C00244"/>
    <w:rsid w:val="00C0715E"/>
    <w:rsid w:val="00C20818"/>
    <w:rsid w:val="00C27B3D"/>
    <w:rsid w:val="00C31225"/>
    <w:rsid w:val="00C35B80"/>
    <w:rsid w:val="00C44C40"/>
    <w:rsid w:val="00C46FB1"/>
    <w:rsid w:val="00C504BB"/>
    <w:rsid w:val="00C54BF6"/>
    <w:rsid w:val="00C55633"/>
    <w:rsid w:val="00C579D6"/>
    <w:rsid w:val="00C62FF4"/>
    <w:rsid w:val="00C63D77"/>
    <w:rsid w:val="00C76C41"/>
    <w:rsid w:val="00C85EE9"/>
    <w:rsid w:val="00C87DDD"/>
    <w:rsid w:val="00C95FB7"/>
    <w:rsid w:val="00CA3720"/>
    <w:rsid w:val="00CC4527"/>
    <w:rsid w:val="00CC5163"/>
    <w:rsid w:val="00CD2434"/>
    <w:rsid w:val="00CD25FB"/>
    <w:rsid w:val="00CD2D9E"/>
    <w:rsid w:val="00CF07AB"/>
    <w:rsid w:val="00CF59EA"/>
    <w:rsid w:val="00CF6348"/>
    <w:rsid w:val="00D01C4C"/>
    <w:rsid w:val="00D01CBD"/>
    <w:rsid w:val="00D04287"/>
    <w:rsid w:val="00D062BE"/>
    <w:rsid w:val="00D10857"/>
    <w:rsid w:val="00D135C1"/>
    <w:rsid w:val="00D13AD5"/>
    <w:rsid w:val="00D1411E"/>
    <w:rsid w:val="00D16115"/>
    <w:rsid w:val="00D221A4"/>
    <w:rsid w:val="00D23567"/>
    <w:rsid w:val="00D46663"/>
    <w:rsid w:val="00D55819"/>
    <w:rsid w:val="00D561F2"/>
    <w:rsid w:val="00D77E1C"/>
    <w:rsid w:val="00D82572"/>
    <w:rsid w:val="00DA3D6E"/>
    <w:rsid w:val="00DB0451"/>
    <w:rsid w:val="00DB083D"/>
    <w:rsid w:val="00DB14DB"/>
    <w:rsid w:val="00DC2454"/>
    <w:rsid w:val="00DC4097"/>
    <w:rsid w:val="00DC52F3"/>
    <w:rsid w:val="00DD24A8"/>
    <w:rsid w:val="00DD4A84"/>
    <w:rsid w:val="00DD58AA"/>
    <w:rsid w:val="00DD6A9D"/>
    <w:rsid w:val="00DE57BD"/>
    <w:rsid w:val="00DF0E98"/>
    <w:rsid w:val="00DF33D0"/>
    <w:rsid w:val="00E02B82"/>
    <w:rsid w:val="00E034BE"/>
    <w:rsid w:val="00E04EEC"/>
    <w:rsid w:val="00E113B9"/>
    <w:rsid w:val="00E122C1"/>
    <w:rsid w:val="00E37077"/>
    <w:rsid w:val="00E37FC8"/>
    <w:rsid w:val="00E50727"/>
    <w:rsid w:val="00E513FE"/>
    <w:rsid w:val="00E540B3"/>
    <w:rsid w:val="00E62D9C"/>
    <w:rsid w:val="00E6703B"/>
    <w:rsid w:val="00E802CB"/>
    <w:rsid w:val="00E8346B"/>
    <w:rsid w:val="00E93F9D"/>
    <w:rsid w:val="00EA5F14"/>
    <w:rsid w:val="00EA69D6"/>
    <w:rsid w:val="00EB4691"/>
    <w:rsid w:val="00EB5713"/>
    <w:rsid w:val="00EC4210"/>
    <w:rsid w:val="00EC7721"/>
    <w:rsid w:val="00ED4569"/>
    <w:rsid w:val="00ED65AF"/>
    <w:rsid w:val="00ED6E79"/>
    <w:rsid w:val="00EE484F"/>
    <w:rsid w:val="00EF212F"/>
    <w:rsid w:val="00EF2448"/>
    <w:rsid w:val="00EF70A8"/>
    <w:rsid w:val="00F0527D"/>
    <w:rsid w:val="00F110F7"/>
    <w:rsid w:val="00F1510B"/>
    <w:rsid w:val="00F21DBE"/>
    <w:rsid w:val="00F23119"/>
    <w:rsid w:val="00F25E8A"/>
    <w:rsid w:val="00F26C67"/>
    <w:rsid w:val="00F41B8C"/>
    <w:rsid w:val="00F43EB0"/>
    <w:rsid w:val="00F45C48"/>
    <w:rsid w:val="00F46D4F"/>
    <w:rsid w:val="00F56E6B"/>
    <w:rsid w:val="00F711CE"/>
    <w:rsid w:val="00F73239"/>
    <w:rsid w:val="00F74510"/>
    <w:rsid w:val="00F76290"/>
    <w:rsid w:val="00F76833"/>
    <w:rsid w:val="00F77AC1"/>
    <w:rsid w:val="00F876D5"/>
    <w:rsid w:val="00F9028E"/>
    <w:rsid w:val="00F911F1"/>
    <w:rsid w:val="00F94B6F"/>
    <w:rsid w:val="00F96159"/>
    <w:rsid w:val="00FA1DC3"/>
    <w:rsid w:val="00FA40DF"/>
    <w:rsid w:val="00FB0B16"/>
    <w:rsid w:val="00FB48A9"/>
    <w:rsid w:val="00FB65FC"/>
    <w:rsid w:val="00FB7076"/>
    <w:rsid w:val="00FC080D"/>
    <w:rsid w:val="00FC44DE"/>
    <w:rsid w:val="00FF158D"/>
    <w:rsid w:val="00FF2141"/>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852B00"/>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dkeal">
    <w:name w:val="dkeal"/>
    <w:basedOn w:val="DefaultParagraphFont"/>
    <w:rsid w:val="005222ED"/>
  </w:style>
  <w:style w:type="character" w:customStyle="1" w:styleId="normaltextrun">
    <w:name w:val="normaltextrun"/>
    <w:basedOn w:val="DefaultParagraphFont"/>
    <w:rsid w:val="005657B2"/>
  </w:style>
  <w:style w:type="character" w:customStyle="1" w:styleId="eop">
    <w:name w:val="eop"/>
    <w:basedOn w:val="DefaultParagraphFont"/>
    <w:rsid w:val="005657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05569442">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76872442">
      <w:bodyDiv w:val="1"/>
      <w:marLeft w:val="0"/>
      <w:marRight w:val="0"/>
      <w:marTop w:val="0"/>
      <w:marBottom w:val="0"/>
      <w:divBdr>
        <w:top w:val="none" w:sz="0" w:space="0" w:color="auto"/>
        <w:left w:val="none" w:sz="0" w:space="0" w:color="auto"/>
        <w:bottom w:val="none" w:sz="0" w:space="0" w:color="auto"/>
        <w:right w:val="none" w:sz="0" w:space="0" w:color="auto"/>
      </w:divBdr>
    </w:div>
    <w:div w:id="1155027411">
      <w:bodyDiv w:val="1"/>
      <w:marLeft w:val="0"/>
      <w:marRight w:val="0"/>
      <w:marTop w:val="0"/>
      <w:marBottom w:val="0"/>
      <w:divBdr>
        <w:top w:val="none" w:sz="0" w:space="0" w:color="auto"/>
        <w:left w:val="none" w:sz="0" w:space="0" w:color="auto"/>
        <w:bottom w:val="none" w:sz="0" w:space="0" w:color="auto"/>
        <w:right w:val="none" w:sz="0" w:space="0" w:color="auto"/>
      </w:divBdr>
    </w:div>
    <w:div w:id="21033296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6.ti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about:blank" TargetMode="External"/><Relationship Id="rId17" Type="http://schemas.openxmlformats.org/officeDocument/2006/relationships/hyperlink" Target="about:blank"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image" Target="media/image4.tiff"/><Relationship Id="rId10" Type="http://schemas.openxmlformats.org/officeDocument/2006/relationships/hyperlink" Target="about:blank"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about:blank" TargetMode="Externa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968</TotalTime>
  <Pages>12</Pages>
  <Words>3246</Words>
  <Characters>18506</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65</cp:revision>
  <dcterms:created xsi:type="dcterms:W3CDTF">2024-05-24T14:36:00Z</dcterms:created>
  <dcterms:modified xsi:type="dcterms:W3CDTF">2024-10-10T08:38:00Z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